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07" w:rsidRDefault="00EB0507" w:rsidP="00EB0507">
      <w:pPr>
        <w:pStyle w:val="3"/>
        <w:spacing w:after="0"/>
        <w:ind w:firstLine="0"/>
        <w:jc w:val="center"/>
        <w:rPr>
          <w:b/>
          <w:color w:val="000000" w:themeColor="text1"/>
          <w:sz w:val="26"/>
          <w:szCs w:val="26"/>
          <w:lang w:val="uz-Cyrl-UZ"/>
        </w:rPr>
      </w:pPr>
      <w:r w:rsidRPr="007D2EB3">
        <w:rPr>
          <w:b/>
          <w:color w:val="000000" w:themeColor="text1"/>
          <w:sz w:val="26"/>
          <w:szCs w:val="26"/>
          <w:lang w:val="uz-Cyrl-UZ"/>
        </w:rPr>
        <w:t>Қишлоқ</w:t>
      </w:r>
      <w:r>
        <w:rPr>
          <w:b/>
          <w:color w:val="000000" w:themeColor="text1"/>
          <w:sz w:val="26"/>
          <w:szCs w:val="26"/>
          <w:lang w:val="uz-Cyrl-UZ"/>
        </w:rPr>
        <w:t>, ўрмон ва балиқ</w:t>
      </w:r>
      <w:r w:rsidRPr="007D2EB3">
        <w:rPr>
          <w:b/>
          <w:color w:val="000000" w:themeColor="text1"/>
          <w:sz w:val="26"/>
          <w:szCs w:val="26"/>
          <w:lang w:val="uz-Cyrl-UZ"/>
        </w:rPr>
        <w:t xml:space="preserve"> хўжалиги маҳсулотлари ишлаб чиқариш ҳажми</w:t>
      </w:r>
    </w:p>
    <w:p w:rsidR="00EB0507" w:rsidRPr="00B6243C" w:rsidRDefault="00EB0507" w:rsidP="00EB0507">
      <w:pPr>
        <w:pStyle w:val="3"/>
        <w:spacing w:after="0"/>
        <w:ind w:firstLine="0"/>
        <w:jc w:val="center"/>
        <w:rPr>
          <w:b/>
          <w:color w:val="000000" w:themeColor="text1"/>
          <w:lang w:val="uz-Cyrl-UZ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493"/>
        <w:gridCol w:w="1340"/>
        <w:gridCol w:w="1614"/>
        <w:gridCol w:w="1604"/>
      </w:tblGrid>
      <w:tr w:rsidR="00EB0507" w:rsidRPr="009B2261" w:rsidTr="00A36643">
        <w:trPr>
          <w:trHeight w:val="1113"/>
          <w:tblHeader/>
          <w:jc w:val="center"/>
        </w:trPr>
        <w:tc>
          <w:tcPr>
            <w:tcW w:w="2408" w:type="dxa"/>
            <w:shd w:val="clear" w:color="auto" w:fill="0070C0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493" w:type="dxa"/>
            <w:shd w:val="clear" w:color="auto" w:fill="0070C0"/>
            <w:vAlign w:val="center"/>
          </w:tcPr>
          <w:p w:rsidR="00EB0507" w:rsidRPr="009B2261" w:rsidRDefault="00EB0507" w:rsidP="00A36643">
            <w:pPr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9B2261">
              <w:rPr>
                <w:i/>
                <w:color w:val="FFFFFF" w:themeColor="background1"/>
                <w:sz w:val="24"/>
                <w:szCs w:val="24"/>
                <w:lang w:val="uz-Cyrl-UZ"/>
              </w:rPr>
              <w:t>Жами,</w:t>
            </w:r>
          </w:p>
          <w:p w:rsidR="00EB0507" w:rsidRPr="009B2261" w:rsidRDefault="00EB0507" w:rsidP="00A36643">
            <w:pPr>
              <w:jc w:val="center"/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9B2261"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  <w:t>млрд. сўм</w:t>
            </w:r>
          </w:p>
        </w:tc>
        <w:tc>
          <w:tcPr>
            <w:tcW w:w="1340" w:type="dxa"/>
            <w:shd w:val="clear" w:color="auto" w:fill="0070C0"/>
            <w:vAlign w:val="center"/>
          </w:tcPr>
          <w:p w:rsidR="00EB0507" w:rsidRPr="009B2261" w:rsidRDefault="00EB0507" w:rsidP="00A36643">
            <w:pPr>
              <w:jc w:val="center"/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9B2261">
              <w:rPr>
                <w:i/>
                <w:color w:val="FFFFFF" w:themeColor="background1"/>
                <w:sz w:val="24"/>
                <w:szCs w:val="24"/>
                <w:lang w:val="uz-Cyrl-UZ"/>
              </w:rPr>
              <w:t xml:space="preserve">Ўсиш суръати, </w:t>
            </w:r>
            <w:r w:rsidRPr="009B2261"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  <w:t>% да</w:t>
            </w:r>
          </w:p>
        </w:tc>
        <w:tc>
          <w:tcPr>
            <w:tcW w:w="1614" w:type="dxa"/>
            <w:shd w:val="clear" w:color="auto" w:fill="0070C0"/>
            <w:vAlign w:val="center"/>
          </w:tcPr>
          <w:p w:rsidR="00EB0507" w:rsidRPr="009B2261" w:rsidRDefault="00EB0507" w:rsidP="00A36643">
            <w:pPr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9B2261">
              <w:rPr>
                <w:i/>
                <w:color w:val="FFFFFF" w:themeColor="background1"/>
                <w:sz w:val="24"/>
                <w:szCs w:val="24"/>
                <w:lang w:val="uz-Cyrl-UZ"/>
              </w:rPr>
              <w:t xml:space="preserve">Аҳоли жон бошига, </w:t>
            </w:r>
            <w:r w:rsidRPr="009B2261">
              <w:rPr>
                <w:i/>
                <w:color w:val="FFFFFF" w:themeColor="background1"/>
                <w:sz w:val="24"/>
                <w:szCs w:val="24"/>
                <w:lang w:val="uz-Cyrl-UZ"/>
              </w:rPr>
              <w:br/>
            </w:r>
            <w:r w:rsidRPr="009B2261"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  <w:t>минг сўмда</w:t>
            </w:r>
          </w:p>
        </w:tc>
        <w:tc>
          <w:tcPr>
            <w:tcW w:w="1604" w:type="dxa"/>
            <w:shd w:val="clear" w:color="auto" w:fill="0070C0"/>
            <w:vAlign w:val="center"/>
          </w:tcPr>
          <w:p w:rsidR="00EB0507" w:rsidRPr="009B2261" w:rsidRDefault="00EB0507" w:rsidP="00A36643">
            <w:pPr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9B2261">
              <w:rPr>
                <w:i/>
                <w:color w:val="FFFFFF" w:themeColor="background1"/>
                <w:sz w:val="24"/>
                <w:szCs w:val="24"/>
                <w:lang w:val="uz-Cyrl-UZ"/>
              </w:rPr>
              <w:t xml:space="preserve">Кичик бизнес улуши, </w:t>
            </w:r>
            <w:r w:rsidRPr="009B2261"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  <w:t>% да</w:t>
            </w:r>
          </w:p>
        </w:tc>
      </w:tr>
      <w:tr w:rsidR="00EB0507" w:rsidRPr="009B2261" w:rsidTr="00A36643">
        <w:trPr>
          <w:trHeight w:val="57"/>
          <w:jc w:val="center"/>
        </w:trPr>
        <w:tc>
          <w:tcPr>
            <w:tcW w:w="2408" w:type="dxa"/>
            <w:shd w:val="clear" w:color="auto" w:fill="auto"/>
            <w:vAlign w:val="center"/>
          </w:tcPr>
          <w:p w:rsidR="00EB0507" w:rsidRPr="009B2261" w:rsidRDefault="00EB0507" w:rsidP="00A36643">
            <w:pPr>
              <w:spacing w:line="240" w:lineRule="atLeast"/>
              <w:contextualSpacing/>
              <w:jc w:val="center"/>
              <w:rPr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B0507" w:rsidRPr="009B2261" w:rsidRDefault="00EB0507" w:rsidP="00A36643">
            <w:pPr>
              <w:spacing w:line="240" w:lineRule="atLeast"/>
              <w:contextualSpacing/>
              <w:jc w:val="center"/>
              <w:rPr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B0507" w:rsidRPr="009B2261" w:rsidRDefault="00EB0507" w:rsidP="00A36643">
            <w:pPr>
              <w:spacing w:line="240" w:lineRule="atLeast"/>
              <w:contextualSpacing/>
              <w:jc w:val="center"/>
              <w:rPr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EB0507" w:rsidRPr="009B2261" w:rsidRDefault="00EB0507" w:rsidP="00A36643">
            <w:pPr>
              <w:spacing w:line="240" w:lineRule="atLeast"/>
              <w:contextualSpacing/>
              <w:jc w:val="center"/>
              <w:rPr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EB0507" w:rsidRPr="009B2261" w:rsidRDefault="00EB0507" w:rsidP="00A36643">
            <w:pPr>
              <w:spacing w:line="240" w:lineRule="atLeast"/>
              <w:contextualSpacing/>
              <w:jc w:val="center"/>
              <w:rPr>
                <w:color w:val="FFFFFF" w:themeColor="background1"/>
                <w:sz w:val="24"/>
                <w:szCs w:val="24"/>
                <w:lang w:val="uz-Cyrl-UZ"/>
              </w:rPr>
            </w:pP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tabs>
                <w:tab w:val="left" w:pos="134"/>
                <w:tab w:val="left" w:pos="354"/>
                <w:tab w:val="left" w:pos="522"/>
              </w:tabs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9B2261">
              <w:rPr>
                <w:b/>
                <w:color w:val="000000" w:themeColor="text1"/>
                <w:sz w:val="24"/>
                <w:szCs w:val="24"/>
                <w:lang w:val="uz-Cyrl-UZ"/>
              </w:rPr>
              <w:t xml:space="preserve">    Вилоят бўйича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2261">
              <w:rPr>
                <w:b/>
                <w:bCs/>
                <w:color w:val="000000"/>
                <w:sz w:val="24"/>
                <w:szCs w:val="24"/>
              </w:rPr>
              <w:t>23 168,6</w:t>
            </w:r>
          </w:p>
        </w:tc>
        <w:tc>
          <w:tcPr>
            <w:tcW w:w="1340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2261">
              <w:rPr>
                <w:b/>
                <w:bCs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614" w:type="dxa"/>
            <w:shd w:val="clear" w:color="auto" w:fill="D5DCE4" w:themeFill="text2" w:themeFillTint="33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b/>
                <w:bCs/>
                <w:color w:val="000000"/>
                <w:sz w:val="24"/>
                <w:szCs w:val="24"/>
              </w:rPr>
              <w:t>5936,1</w:t>
            </w:r>
          </w:p>
        </w:tc>
        <w:tc>
          <w:tcPr>
            <w:tcW w:w="1604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2261">
              <w:rPr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auto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B2261">
              <w:rPr>
                <w:color w:val="000000" w:themeColor="text1"/>
                <w:sz w:val="24"/>
                <w:szCs w:val="24"/>
                <w:lang w:val="uz-Cyrl-UZ"/>
              </w:rPr>
              <w:t>Самарқанд ш.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179,6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604" w:type="dxa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D5DCE4" w:themeFill="text2" w:themeFillTint="33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B2261">
              <w:rPr>
                <w:color w:val="000000" w:themeColor="text1"/>
                <w:sz w:val="24"/>
                <w:szCs w:val="24"/>
                <w:lang w:val="uz-Cyrl-UZ"/>
              </w:rPr>
              <w:t>Каттақўрғон ш.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340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614" w:type="dxa"/>
            <w:shd w:val="clear" w:color="auto" w:fill="D5DCE4" w:themeFill="text2" w:themeFillTint="33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1 177,5</w:t>
            </w:r>
          </w:p>
        </w:tc>
        <w:tc>
          <w:tcPr>
            <w:tcW w:w="1604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EB0507" w:rsidRPr="009B2261" w:rsidTr="00A36643">
        <w:trPr>
          <w:trHeight w:val="336"/>
          <w:jc w:val="center"/>
        </w:trPr>
        <w:tc>
          <w:tcPr>
            <w:tcW w:w="2408" w:type="dxa"/>
            <w:shd w:val="clear" w:color="auto" w:fill="auto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left="425"/>
              <w:contextualSpacing/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9B2261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0507" w:rsidRPr="009B2261" w:rsidTr="00A36643">
        <w:trPr>
          <w:trHeight w:val="499"/>
          <w:jc w:val="center"/>
        </w:trPr>
        <w:tc>
          <w:tcPr>
            <w:tcW w:w="2408" w:type="dxa"/>
            <w:shd w:val="clear" w:color="auto" w:fill="D5DCE4" w:themeFill="text2" w:themeFillTint="33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1 299,1</w:t>
            </w:r>
          </w:p>
        </w:tc>
        <w:tc>
          <w:tcPr>
            <w:tcW w:w="1340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614" w:type="dxa"/>
            <w:shd w:val="clear" w:color="auto" w:fill="D5DCE4" w:themeFill="text2" w:themeFillTint="33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8 129,5</w:t>
            </w:r>
          </w:p>
        </w:tc>
        <w:tc>
          <w:tcPr>
            <w:tcW w:w="1604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auto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1493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1 841,6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9 822,1</w:t>
            </w:r>
          </w:p>
        </w:tc>
        <w:tc>
          <w:tcPr>
            <w:tcW w:w="1604" w:type="dxa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D5DCE4" w:themeFill="text2" w:themeFillTint="33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1 467,5</w:t>
            </w:r>
          </w:p>
        </w:tc>
        <w:tc>
          <w:tcPr>
            <w:tcW w:w="1340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614" w:type="dxa"/>
            <w:shd w:val="clear" w:color="auto" w:fill="D5DCE4" w:themeFill="text2" w:themeFillTint="33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8 463,2</w:t>
            </w:r>
          </w:p>
        </w:tc>
        <w:tc>
          <w:tcPr>
            <w:tcW w:w="1604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auto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1493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1 856,1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7 278,9</w:t>
            </w:r>
          </w:p>
        </w:tc>
        <w:tc>
          <w:tcPr>
            <w:tcW w:w="1604" w:type="dxa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D5DCE4" w:themeFill="text2" w:themeFillTint="33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1 801,0</w:t>
            </w:r>
          </w:p>
        </w:tc>
        <w:tc>
          <w:tcPr>
            <w:tcW w:w="1340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614" w:type="dxa"/>
            <w:shd w:val="clear" w:color="auto" w:fill="D5DCE4" w:themeFill="text2" w:themeFillTint="33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6 577,7</w:t>
            </w:r>
          </w:p>
        </w:tc>
        <w:tc>
          <w:tcPr>
            <w:tcW w:w="1604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auto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1493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1 132,6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8 580,1</w:t>
            </w:r>
          </w:p>
        </w:tc>
        <w:tc>
          <w:tcPr>
            <w:tcW w:w="1604" w:type="dxa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D5DCE4" w:themeFill="text2" w:themeFillTint="33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879,2</w:t>
            </w:r>
          </w:p>
        </w:tc>
        <w:tc>
          <w:tcPr>
            <w:tcW w:w="1340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614" w:type="dxa"/>
            <w:shd w:val="clear" w:color="auto" w:fill="D5DCE4" w:themeFill="text2" w:themeFillTint="33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4 116,1</w:t>
            </w:r>
          </w:p>
        </w:tc>
        <w:tc>
          <w:tcPr>
            <w:tcW w:w="1604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auto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1493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1 984,0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7 894,8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D5DCE4" w:themeFill="text2" w:themeFillTint="33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2 055,7</w:t>
            </w:r>
          </w:p>
        </w:tc>
        <w:tc>
          <w:tcPr>
            <w:tcW w:w="1340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614" w:type="dxa"/>
            <w:shd w:val="clear" w:color="auto" w:fill="D5DCE4" w:themeFill="text2" w:themeFillTint="33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5 779,2</w:t>
            </w:r>
          </w:p>
        </w:tc>
        <w:tc>
          <w:tcPr>
            <w:tcW w:w="1604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auto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1493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1 018,0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7 040,2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D5DCE4" w:themeFill="text2" w:themeFillTint="33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1 737,0</w:t>
            </w:r>
          </w:p>
        </w:tc>
        <w:tc>
          <w:tcPr>
            <w:tcW w:w="1340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14" w:type="dxa"/>
            <w:shd w:val="clear" w:color="auto" w:fill="D5DCE4" w:themeFill="text2" w:themeFillTint="33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6 854,8</w:t>
            </w:r>
          </w:p>
        </w:tc>
        <w:tc>
          <w:tcPr>
            <w:tcW w:w="1604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EB0507" w:rsidRPr="009B2261" w:rsidTr="00A36643">
        <w:trPr>
          <w:trHeight w:val="310"/>
          <w:jc w:val="center"/>
        </w:trPr>
        <w:tc>
          <w:tcPr>
            <w:tcW w:w="2408" w:type="dxa"/>
            <w:shd w:val="clear" w:color="auto" w:fill="auto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1493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773,4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5 125,2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D5DCE4" w:themeFill="text2" w:themeFillTint="33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2261">
              <w:rPr>
                <w:color w:val="000000" w:themeColor="text1"/>
                <w:sz w:val="24"/>
                <w:szCs w:val="24"/>
              </w:rPr>
              <w:t>Тойлоқ</w:t>
            </w:r>
            <w:proofErr w:type="spellEnd"/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2 691,6</w:t>
            </w:r>
          </w:p>
        </w:tc>
        <w:tc>
          <w:tcPr>
            <w:tcW w:w="1340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614" w:type="dxa"/>
            <w:shd w:val="clear" w:color="auto" w:fill="D5DCE4" w:themeFill="text2" w:themeFillTint="33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5 263,2</w:t>
            </w:r>
          </w:p>
        </w:tc>
        <w:tc>
          <w:tcPr>
            <w:tcW w:w="1604" w:type="dxa"/>
            <w:shd w:val="clear" w:color="auto" w:fill="D5DCE4" w:themeFill="text2" w:themeFillTint="33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EB0507" w:rsidRPr="009B2261" w:rsidTr="00A36643">
        <w:trPr>
          <w:trHeight w:val="465"/>
          <w:jc w:val="center"/>
        </w:trPr>
        <w:tc>
          <w:tcPr>
            <w:tcW w:w="2408" w:type="dxa"/>
            <w:shd w:val="clear" w:color="auto" w:fill="auto"/>
            <w:vAlign w:val="bottom"/>
          </w:tcPr>
          <w:p w:rsidR="00EB0507" w:rsidRPr="009B2261" w:rsidRDefault="00EB0507" w:rsidP="00A36643">
            <w:pPr>
              <w:spacing w:before="100" w:beforeAutospacing="1" w:after="100" w:afterAutospacing="1" w:line="360" w:lineRule="auto"/>
              <w:ind w:firstLineChars="100" w:firstLine="240"/>
              <w:contextualSpacing/>
              <w:rPr>
                <w:color w:val="000000" w:themeColor="text1"/>
                <w:sz w:val="24"/>
                <w:szCs w:val="24"/>
              </w:rPr>
            </w:pPr>
            <w:r w:rsidRPr="009B2261">
              <w:rPr>
                <w:color w:val="000000" w:themeColor="text1"/>
                <w:sz w:val="24"/>
                <w:szCs w:val="24"/>
              </w:rPr>
              <w:t>Ургут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2 346,2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11 609,4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B0507" w:rsidRPr="009B2261" w:rsidRDefault="00EB0507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9B2261">
              <w:rPr>
                <w:color w:val="000000"/>
                <w:sz w:val="24"/>
                <w:szCs w:val="24"/>
              </w:rPr>
              <w:t>92,5</w:t>
            </w:r>
          </w:p>
        </w:tc>
      </w:tr>
    </w:tbl>
    <w:p w:rsidR="00EB0507" w:rsidRPr="00866BDC" w:rsidRDefault="00EB0507" w:rsidP="00EB0507">
      <w:pPr>
        <w:spacing w:before="120"/>
        <w:jc w:val="center"/>
        <w:outlineLvl w:val="0"/>
        <w:rPr>
          <w:rStyle w:val="newscontent"/>
          <w:b/>
          <w:color w:val="000000" w:themeColor="text1"/>
          <w:sz w:val="10"/>
          <w:szCs w:val="26"/>
          <w:lang w:val="uz-Cyrl-UZ"/>
        </w:rPr>
      </w:pPr>
    </w:p>
    <w:p w:rsidR="00EB0507" w:rsidRDefault="00EB0507" w:rsidP="00EB0507">
      <w:pPr>
        <w:spacing w:before="120"/>
        <w:jc w:val="center"/>
        <w:outlineLvl w:val="0"/>
        <w:rPr>
          <w:rStyle w:val="newscontent"/>
          <w:b/>
          <w:color w:val="000000" w:themeColor="text1"/>
          <w:sz w:val="26"/>
          <w:szCs w:val="26"/>
          <w:lang w:val="uz-Cyrl-UZ"/>
        </w:rPr>
      </w:pPr>
    </w:p>
    <w:p w:rsidR="005E5D38" w:rsidRPr="00EB0507" w:rsidRDefault="00EB0507" w:rsidP="00EB0507">
      <w:bookmarkStart w:id="0" w:name="_GoBack"/>
      <w:bookmarkEnd w:id="0"/>
    </w:p>
    <w:sectPr w:rsidR="005E5D38" w:rsidRPr="00EB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3A"/>
    <w:rsid w:val="00766CFF"/>
    <w:rsid w:val="0090333A"/>
    <w:rsid w:val="00EB0507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B693-6F15-4A59-8793-EF3E2B6D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B0507"/>
    <w:pPr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05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ewscontent">
    <w:name w:val="newscontent"/>
    <w:basedOn w:val="a0"/>
    <w:uiPriority w:val="99"/>
    <w:rsid w:val="00EB05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2020-12-14T06:34:00Z</cp:lastPrinted>
  <dcterms:created xsi:type="dcterms:W3CDTF">2020-12-14T06:34:00Z</dcterms:created>
  <dcterms:modified xsi:type="dcterms:W3CDTF">2020-12-14T06:35:00Z</dcterms:modified>
</cp:coreProperties>
</file>