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6A" w:rsidRPr="009B7C59" w:rsidRDefault="00A6406A" w:rsidP="00A6406A">
      <w:pPr>
        <w:pStyle w:val="3"/>
        <w:spacing w:after="0"/>
        <w:ind w:firstLine="567"/>
        <w:rPr>
          <w:sz w:val="24"/>
          <w:szCs w:val="24"/>
          <w:lang w:val="uz-Cyrl-UZ"/>
        </w:rPr>
      </w:pPr>
      <w:r w:rsidRPr="009B7C59">
        <w:rPr>
          <w:sz w:val="24"/>
          <w:szCs w:val="24"/>
          <w:lang w:val="uz-Cyrl-UZ"/>
        </w:rPr>
        <w:t>Вилоятда саноат корхоналарида таркибий ўзгаришларни амалга ошириш ҳамда ишлаб чиқариш қувватларини техник ва технологик жиҳатдан янгилаш жараёнларининг жадаллашиши натижасида 2019 йилнинг январь-сентябрь ойларида саноат маҳсулотлари ишлаб чиқариш ҳажми 11688,6 млрд. сўмни ташкил этиб, ўтган йилнинг тегишли даврига нисбатан саноат ишлаб чиқариш индекси 109,2 фоизни ташкил этди.</w:t>
      </w:r>
    </w:p>
    <w:p w:rsidR="00A6406A" w:rsidRPr="009B7C59" w:rsidRDefault="00A6406A" w:rsidP="00A6406A">
      <w:pPr>
        <w:pStyle w:val="3"/>
        <w:spacing w:after="0"/>
        <w:ind w:firstLine="567"/>
        <w:rPr>
          <w:sz w:val="24"/>
          <w:szCs w:val="24"/>
          <w:lang w:val="uz-Cyrl-UZ"/>
        </w:rPr>
      </w:pPr>
      <w:r w:rsidRPr="009B7C59">
        <w:rPr>
          <w:sz w:val="24"/>
          <w:szCs w:val="24"/>
          <w:lang w:val="uz-Cyrl-UZ"/>
        </w:rPr>
        <w:t xml:space="preserve">Ҳисобот даврида 6786,5 млрд. сўмлик истеъмол товарлари ишлаб чиқарилиб, </w:t>
      </w:r>
      <w:r w:rsidRPr="009B7C59">
        <w:rPr>
          <w:sz w:val="24"/>
          <w:szCs w:val="24"/>
          <w:lang w:val="uz-Cyrl-UZ"/>
        </w:rPr>
        <w:br/>
        <w:t xml:space="preserve">2018 йил январь-сентябрга нисбатан 104,6 фоизни ташкил этди. Жумладан, 2327,4 млрд. сўмлик озиқ-овқат маҳсулотлари ҳамда 4459,1 млрд. сўмлик ноозиқ-овқат моллари </w:t>
      </w:r>
      <w:r w:rsidR="00D83A9F" w:rsidRPr="009B7C59">
        <w:rPr>
          <w:sz w:val="24"/>
          <w:szCs w:val="24"/>
          <w:lang w:val="uz-Cyrl-UZ"/>
        </w:rPr>
        <w:t xml:space="preserve">                  </w:t>
      </w:r>
      <w:r w:rsidRPr="009B7C59">
        <w:rPr>
          <w:sz w:val="24"/>
          <w:szCs w:val="24"/>
          <w:lang w:val="uz-Cyrl-UZ"/>
        </w:rPr>
        <w:t>(2018 йил январь-сентябрга нисбатан мос равишда 108,1 ва 102,9 фоиз) ишлаб чиқарилди.</w:t>
      </w:r>
    </w:p>
    <w:p w:rsidR="00A6406A" w:rsidRPr="009B7C59" w:rsidRDefault="00A6406A" w:rsidP="00A6406A">
      <w:pPr>
        <w:pStyle w:val="3"/>
        <w:ind w:firstLine="567"/>
        <w:rPr>
          <w:sz w:val="24"/>
          <w:szCs w:val="24"/>
          <w:lang w:val="uz-Cyrl-UZ"/>
        </w:rPr>
      </w:pPr>
      <w:r w:rsidRPr="009B7C59">
        <w:rPr>
          <w:sz w:val="24"/>
          <w:szCs w:val="24"/>
          <w:lang w:val="uz-Cyrl-UZ"/>
        </w:rPr>
        <w:t>Тармоқлараро саноат кооператсияларини ривожлантириш, тайёр маҳсулотлар, бутловчи қисмлар ва материаллар ишлаб чиқаришни маҳаллийлаштириш дастурини амалга ошириш доирасида тадбиркорлик субъектлари томонидан 2019-йилнинг январь-сентябрь ойларида 417,3 млрд. сўмлик маҳаллийлаштирилган маҳсулотлар ишлаб чиқарилди.</w:t>
      </w:r>
    </w:p>
    <w:p w:rsidR="00A6406A" w:rsidRPr="009B7C59" w:rsidRDefault="00A6406A" w:rsidP="00A6406A">
      <w:pPr>
        <w:pStyle w:val="3"/>
        <w:ind w:firstLine="567"/>
        <w:rPr>
          <w:sz w:val="2"/>
          <w:szCs w:val="24"/>
          <w:lang w:val="uz-Cyrl-UZ"/>
        </w:rPr>
      </w:pPr>
    </w:p>
    <w:p w:rsidR="00A6406A" w:rsidRPr="009B7C59" w:rsidRDefault="00A6406A" w:rsidP="00A6406A">
      <w:pPr>
        <w:pStyle w:val="3"/>
        <w:ind w:firstLine="0"/>
        <w:jc w:val="center"/>
        <w:rPr>
          <w:b/>
          <w:sz w:val="24"/>
          <w:szCs w:val="24"/>
          <w:lang w:val="uz-Cyrl-UZ"/>
        </w:rPr>
      </w:pPr>
      <w:r w:rsidRPr="009B7C59">
        <w:rPr>
          <w:b/>
          <w:sz w:val="24"/>
          <w:szCs w:val="24"/>
          <w:lang w:val="uz-Cyrl-UZ"/>
        </w:rPr>
        <w:t>2019 йил январь-сентябрда иқтисодий фаолият турлари бўйича саноат маҳсулотларини ишлаб чиқариш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5686"/>
        <w:gridCol w:w="2205"/>
        <w:gridCol w:w="1678"/>
      </w:tblGrid>
      <w:tr w:rsidR="00A6406A" w:rsidRPr="009B7C59" w:rsidTr="007831A2">
        <w:trPr>
          <w:trHeight w:val="362"/>
          <w:tblHeader/>
        </w:trPr>
        <w:tc>
          <w:tcPr>
            <w:tcW w:w="2971" w:type="pct"/>
            <w:shd w:val="clear" w:color="auto" w:fill="auto"/>
            <w:vAlign w:val="center"/>
          </w:tcPr>
          <w:p w:rsidR="00A6406A" w:rsidRPr="009B7C59" w:rsidRDefault="00A6406A">
            <w:pPr>
              <w:spacing w:before="120" w:after="120"/>
              <w:rPr>
                <w:i/>
                <w:sz w:val="24"/>
                <w:szCs w:val="24"/>
                <w:lang w:val="uz-Cyrl-UZ"/>
              </w:rPr>
            </w:pPr>
            <w:bookmarkStart w:id="0" w:name="_GoBack"/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B7C59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uz-Cyrl-UZ"/>
              </w:rPr>
              <w:t>м</w:t>
            </w:r>
            <w:proofErr w:type="spellStart"/>
            <w:r w:rsidRPr="009B7C59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лрд</w:t>
            </w:r>
            <w:proofErr w:type="spellEnd"/>
            <w:r w:rsidRPr="009B7C59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7C59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сўм</w:t>
            </w:r>
            <w:proofErr w:type="spellEnd"/>
            <w:proofErr w:type="gram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57" w:right="-57"/>
              <w:jc w:val="center"/>
              <w:rPr>
                <w:i/>
                <w:sz w:val="24"/>
                <w:szCs w:val="24"/>
                <w:lang w:val="en-US"/>
              </w:rPr>
            </w:pPr>
            <w:r w:rsidRPr="009B7C59">
              <w:rPr>
                <w:i/>
                <w:sz w:val="24"/>
                <w:szCs w:val="24"/>
                <w:lang w:val="uz-Cyrl-UZ"/>
              </w:rPr>
              <w:t>ўсиш суръати,</w:t>
            </w:r>
            <w:r w:rsidRPr="009B7C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C59">
              <w:rPr>
                <w:i/>
                <w:sz w:val="24"/>
                <w:szCs w:val="24"/>
                <w:lang w:val="en-US"/>
              </w:rPr>
              <w:t>фоиз</w:t>
            </w:r>
            <w:proofErr w:type="spellEnd"/>
            <w:r w:rsidRPr="009B7C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C59">
              <w:rPr>
                <w:i/>
                <w:sz w:val="24"/>
                <w:szCs w:val="24"/>
                <w:lang w:val="en-US"/>
              </w:rPr>
              <w:t>ҳисобида</w:t>
            </w:r>
            <w:proofErr w:type="spellEnd"/>
          </w:p>
        </w:tc>
      </w:tr>
      <w:tr w:rsidR="00A6406A" w:rsidRPr="009B7C59" w:rsidTr="007831A2">
        <w:trPr>
          <w:cantSplit/>
          <w:trHeight w:val="112"/>
        </w:trPr>
        <w:tc>
          <w:tcPr>
            <w:tcW w:w="2971" w:type="pct"/>
            <w:shd w:val="clear" w:color="auto" w:fill="auto"/>
          </w:tcPr>
          <w:p w:rsidR="00A6406A" w:rsidRPr="009B7C59" w:rsidRDefault="00A6406A">
            <w:pPr>
              <w:ind w:hanging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:rsidR="00A6406A" w:rsidRPr="009B7C59" w:rsidRDefault="00A6406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A6406A" w:rsidRPr="009B7C59" w:rsidRDefault="00A6406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406A" w:rsidRPr="009B7C59" w:rsidTr="007831A2">
        <w:trPr>
          <w:cantSplit/>
          <w:trHeight w:val="430"/>
        </w:trPr>
        <w:tc>
          <w:tcPr>
            <w:tcW w:w="2971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spacing w:before="120" w:after="200"/>
              <w:rPr>
                <w:b/>
                <w:bCs/>
                <w:sz w:val="24"/>
                <w:szCs w:val="24"/>
              </w:rPr>
            </w:pPr>
            <w:proofErr w:type="spellStart"/>
            <w:r w:rsidRPr="009B7C59">
              <w:rPr>
                <w:b/>
                <w:sz w:val="24"/>
                <w:szCs w:val="24"/>
              </w:rPr>
              <w:t>Иқтисодий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фаолиятнинг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bCs/>
                <w:sz w:val="24"/>
                <w:szCs w:val="24"/>
              </w:rPr>
              <w:t>алоҳида</w:t>
            </w:r>
            <w:proofErr w:type="spellEnd"/>
            <w:r w:rsidRPr="009B7C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bCs/>
                <w:sz w:val="24"/>
                <w:szCs w:val="24"/>
              </w:rPr>
              <w:t>турлари</w:t>
            </w:r>
            <w:proofErr w:type="spellEnd"/>
            <w:r w:rsidRPr="009B7C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bCs/>
                <w:sz w:val="24"/>
                <w:szCs w:val="24"/>
              </w:rPr>
              <w:t>бўйича</w:t>
            </w:r>
            <w:proofErr w:type="spellEnd"/>
            <w:r w:rsidRPr="009B7C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саноат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маҳсулотлари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ишлаб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чиқариш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bCs/>
                <w:sz w:val="24"/>
                <w:szCs w:val="24"/>
              </w:rPr>
              <w:t>ҳажми</w:t>
            </w:r>
            <w:proofErr w:type="spellEnd"/>
          </w:p>
        </w:tc>
        <w:tc>
          <w:tcPr>
            <w:tcW w:w="1152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bCs/>
                <w:sz w:val="24"/>
                <w:szCs w:val="24"/>
              </w:rPr>
            </w:pPr>
            <w:r w:rsidRPr="009B7C59">
              <w:rPr>
                <w:b/>
                <w:bCs/>
                <w:sz w:val="24"/>
                <w:szCs w:val="24"/>
              </w:rPr>
              <w:t>11688</w:t>
            </w:r>
            <w:r w:rsidRPr="009B7C59">
              <w:rPr>
                <w:b/>
                <w:bCs/>
                <w:sz w:val="24"/>
                <w:szCs w:val="24"/>
                <w:lang w:val="uz-Cyrl-UZ"/>
              </w:rPr>
              <w:t>,</w:t>
            </w:r>
            <w:r w:rsidRPr="009B7C5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7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B7C59">
              <w:rPr>
                <w:b/>
                <w:bCs/>
                <w:sz w:val="24"/>
                <w:szCs w:val="24"/>
                <w:lang w:val="en-US"/>
              </w:rPr>
              <w:t>109</w:t>
            </w:r>
            <w:r w:rsidRPr="009B7C59">
              <w:rPr>
                <w:b/>
                <w:bCs/>
                <w:sz w:val="24"/>
                <w:szCs w:val="24"/>
                <w:lang w:val="uz-Cyrl-UZ"/>
              </w:rPr>
              <w:t>,</w:t>
            </w:r>
            <w:r w:rsidRPr="009B7C59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6406A" w:rsidRPr="009B7C59" w:rsidTr="007831A2">
        <w:trPr>
          <w:cantSplit/>
          <w:trHeight w:val="201"/>
        </w:trPr>
        <w:tc>
          <w:tcPr>
            <w:tcW w:w="2971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spacing w:before="120" w:after="200"/>
              <w:rPr>
                <w:b/>
                <w:bCs/>
                <w:sz w:val="24"/>
                <w:szCs w:val="24"/>
              </w:rPr>
            </w:pPr>
            <w:proofErr w:type="spellStart"/>
            <w:r w:rsidRPr="009B7C59">
              <w:rPr>
                <w:b/>
                <w:bCs/>
                <w:sz w:val="24"/>
                <w:szCs w:val="24"/>
              </w:rPr>
              <w:t>Тоғ</w:t>
            </w:r>
            <w:proofErr w:type="spellEnd"/>
            <w:r w:rsidRPr="009B7C59">
              <w:rPr>
                <w:b/>
                <w:bCs/>
                <w:sz w:val="24"/>
                <w:szCs w:val="24"/>
              </w:rPr>
              <w:t xml:space="preserve">-кон </w:t>
            </w:r>
            <w:proofErr w:type="spellStart"/>
            <w:r w:rsidRPr="009B7C59">
              <w:rPr>
                <w:b/>
                <w:sz w:val="24"/>
                <w:szCs w:val="24"/>
              </w:rPr>
              <w:t>саноат</w:t>
            </w:r>
            <w:r w:rsidRPr="009B7C59">
              <w:rPr>
                <w:b/>
                <w:bCs/>
                <w:sz w:val="24"/>
                <w:szCs w:val="24"/>
              </w:rPr>
              <w:t>и</w:t>
            </w:r>
            <w:proofErr w:type="spellEnd"/>
            <w:r w:rsidRPr="009B7C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bCs/>
                <w:sz w:val="24"/>
                <w:szCs w:val="24"/>
              </w:rPr>
              <w:t>ва</w:t>
            </w:r>
            <w:proofErr w:type="spellEnd"/>
            <w:r w:rsidRPr="009B7C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bCs/>
                <w:sz w:val="24"/>
                <w:szCs w:val="24"/>
              </w:rPr>
              <w:t>очиқ</w:t>
            </w:r>
            <w:proofErr w:type="spellEnd"/>
            <w:r w:rsidRPr="009B7C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bCs/>
                <w:sz w:val="24"/>
                <w:szCs w:val="24"/>
              </w:rPr>
              <w:t>конларни</w:t>
            </w:r>
            <w:proofErr w:type="spellEnd"/>
            <w:r w:rsidRPr="009B7C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bCs/>
                <w:sz w:val="24"/>
                <w:szCs w:val="24"/>
              </w:rPr>
              <w:t>ишлаш</w:t>
            </w:r>
            <w:proofErr w:type="spellEnd"/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B7C59">
              <w:rPr>
                <w:b/>
                <w:bCs/>
                <w:sz w:val="24"/>
                <w:szCs w:val="24"/>
                <w:lang w:val="en-US"/>
              </w:rPr>
              <w:t>83</w:t>
            </w:r>
            <w:r w:rsidRPr="009B7C59">
              <w:rPr>
                <w:b/>
                <w:bCs/>
                <w:sz w:val="24"/>
                <w:szCs w:val="24"/>
                <w:lang w:val="uz-Cyrl-UZ"/>
              </w:rPr>
              <w:t>,</w:t>
            </w:r>
            <w:r w:rsidRPr="009B7C59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B7C59">
              <w:rPr>
                <w:b/>
                <w:bCs/>
                <w:sz w:val="24"/>
                <w:szCs w:val="24"/>
                <w:lang w:val="en-US"/>
              </w:rPr>
              <w:t>107</w:t>
            </w:r>
            <w:r w:rsidRPr="009B7C59">
              <w:rPr>
                <w:b/>
                <w:bCs/>
                <w:sz w:val="24"/>
                <w:szCs w:val="24"/>
                <w:lang w:val="uz-Cyrl-UZ"/>
              </w:rPr>
              <w:t>,</w:t>
            </w:r>
            <w:r w:rsidRPr="009B7C59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A6406A" w:rsidRPr="009B7C59" w:rsidTr="007831A2">
        <w:trPr>
          <w:cantSplit/>
          <w:trHeight w:val="208"/>
        </w:trPr>
        <w:tc>
          <w:tcPr>
            <w:tcW w:w="2971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spacing w:before="120" w:after="200"/>
              <w:rPr>
                <w:i/>
                <w:sz w:val="24"/>
                <w:szCs w:val="24"/>
                <w:lang w:val="uz-Cyrl-UZ"/>
              </w:rPr>
            </w:pPr>
            <w:proofErr w:type="spellStart"/>
            <w:r w:rsidRPr="009B7C59">
              <w:rPr>
                <w:i/>
                <w:sz w:val="24"/>
                <w:szCs w:val="24"/>
                <w:lang w:val="en-US"/>
              </w:rPr>
              <w:t>шу</w:t>
            </w:r>
            <w:proofErr w:type="spellEnd"/>
            <w:r w:rsidRPr="009B7C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C59">
              <w:rPr>
                <w:i/>
                <w:sz w:val="24"/>
                <w:szCs w:val="24"/>
                <w:lang w:val="en-US"/>
              </w:rPr>
              <w:t>жумладан</w:t>
            </w:r>
            <w:proofErr w:type="spellEnd"/>
            <w:r w:rsidRPr="009B7C59">
              <w:rPr>
                <w:i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A6406A" w:rsidRPr="009B7C59" w:rsidRDefault="00A6406A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A6406A" w:rsidRPr="009B7C59" w:rsidRDefault="00A6406A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406A" w:rsidRPr="009B7C59" w:rsidTr="007831A2">
        <w:trPr>
          <w:cantSplit/>
          <w:trHeight w:val="208"/>
        </w:trPr>
        <w:tc>
          <w:tcPr>
            <w:tcW w:w="2971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spacing w:before="120" w:after="200"/>
              <w:rPr>
                <w:sz w:val="24"/>
                <w:szCs w:val="24"/>
                <w:lang w:val="en-US"/>
              </w:rPr>
            </w:pPr>
            <w:proofErr w:type="spellStart"/>
            <w:r w:rsidRPr="009B7C59">
              <w:rPr>
                <w:sz w:val="24"/>
                <w:szCs w:val="24"/>
                <w:lang w:val="en-US"/>
              </w:rPr>
              <w:t>Металл</w:t>
            </w:r>
            <w:proofErr w:type="spellEnd"/>
            <w:r w:rsidRPr="009B7C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  <w:lang w:val="en-US"/>
              </w:rPr>
              <w:t>рудаларини</w:t>
            </w:r>
            <w:proofErr w:type="spellEnd"/>
            <w:r w:rsidRPr="009B7C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  <w:lang w:val="en-US"/>
              </w:rPr>
              <w:t>қазиб</w:t>
            </w:r>
            <w:proofErr w:type="spellEnd"/>
            <w:r w:rsidRPr="009B7C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  <w:lang w:val="en-US"/>
              </w:rPr>
              <w:t>олиш</w:t>
            </w:r>
            <w:proofErr w:type="spellEnd"/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sz w:val="24"/>
                <w:szCs w:val="24"/>
                <w:lang w:val="en-US"/>
              </w:rPr>
            </w:pPr>
            <w:r w:rsidRPr="009B7C59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tabs>
                <w:tab w:val="left" w:pos="0"/>
              </w:tabs>
              <w:spacing w:before="120" w:after="200"/>
              <w:ind w:right="17"/>
              <w:rPr>
                <w:sz w:val="24"/>
                <w:szCs w:val="24"/>
                <w:lang w:val="en-US"/>
              </w:rPr>
            </w:pPr>
            <w:r w:rsidRPr="009B7C59">
              <w:rPr>
                <w:sz w:val="24"/>
                <w:szCs w:val="24"/>
              </w:rPr>
              <w:t xml:space="preserve">        </w:t>
            </w:r>
            <w:r w:rsidRPr="009B7C59">
              <w:rPr>
                <w:sz w:val="24"/>
                <w:szCs w:val="24"/>
                <w:lang w:val="en-US"/>
              </w:rPr>
              <w:t>68,0</w:t>
            </w:r>
          </w:p>
        </w:tc>
      </w:tr>
      <w:tr w:rsidR="00A6406A" w:rsidRPr="009B7C59" w:rsidTr="007831A2">
        <w:trPr>
          <w:cantSplit/>
          <w:trHeight w:val="201"/>
        </w:trPr>
        <w:tc>
          <w:tcPr>
            <w:tcW w:w="2971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spacing w:before="120" w:after="200"/>
              <w:rPr>
                <w:b/>
                <w:sz w:val="24"/>
                <w:szCs w:val="24"/>
                <w:lang w:val="uz-Cyrl-UZ"/>
              </w:rPr>
            </w:pPr>
            <w:proofErr w:type="spellStart"/>
            <w:r w:rsidRPr="009B7C59">
              <w:rPr>
                <w:b/>
                <w:bCs/>
                <w:sz w:val="24"/>
                <w:szCs w:val="24"/>
                <w:lang w:val="en-US"/>
              </w:rPr>
              <w:t>Қайта</w:t>
            </w:r>
            <w:proofErr w:type="spellEnd"/>
            <w:r w:rsidRPr="009B7C5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C59">
              <w:rPr>
                <w:b/>
                <w:bCs/>
                <w:sz w:val="24"/>
                <w:szCs w:val="24"/>
                <w:lang w:val="en-US"/>
              </w:rPr>
              <w:t>ишлаш</w:t>
            </w:r>
            <w:proofErr w:type="spellEnd"/>
            <w:r w:rsidRPr="009B7C5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  <w:lang w:val="en-US"/>
              </w:rPr>
              <w:t>саноати</w:t>
            </w:r>
            <w:proofErr w:type="spellEnd"/>
          </w:p>
        </w:tc>
        <w:tc>
          <w:tcPr>
            <w:tcW w:w="1152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sz w:val="24"/>
                <w:szCs w:val="24"/>
                <w:lang w:val="en-US"/>
              </w:rPr>
            </w:pPr>
            <w:r w:rsidRPr="009B7C59">
              <w:rPr>
                <w:b/>
                <w:sz w:val="24"/>
                <w:szCs w:val="24"/>
                <w:lang w:val="en-US"/>
              </w:rPr>
              <w:t>1124</w:t>
            </w:r>
            <w:r w:rsidRPr="009B7C59">
              <w:rPr>
                <w:b/>
                <w:sz w:val="24"/>
                <w:szCs w:val="24"/>
                <w:lang w:val="uz-Cyrl-UZ"/>
              </w:rPr>
              <w:t>4,</w:t>
            </w:r>
            <w:r w:rsidRPr="009B7C59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77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sz w:val="24"/>
                <w:szCs w:val="24"/>
                <w:lang w:val="en-US"/>
              </w:rPr>
            </w:pPr>
            <w:r w:rsidRPr="009B7C59">
              <w:rPr>
                <w:b/>
                <w:sz w:val="24"/>
                <w:szCs w:val="24"/>
                <w:lang w:val="uz-Cyrl-UZ"/>
              </w:rPr>
              <w:t>1</w:t>
            </w:r>
            <w:r w:rsidRPr="009B7C59">
              <w:rPr>
                <w:b/>
                <w:sz w:val="24"/>
                <w:szCs w:val="24"/>
                <w:lang w:val="en-US"/>
              </w:rPr>
              <w:t>09</w:t>
            </w:r>
            <w:r w:rsidRPr="009B7C59">
              <w:rPr>
                <w:b/>
                <w:sz w:val="24"/>
                <w:szCs w:val="24"/>
              </w:rPr>
              <w:t>,</w:t>
            </w:r>
            <w:r w:rsidRPr="009B7C59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A6406A" w:rsidRPr="009B7C59" w:rsidTr="007831A2">
        <w:trPr>
          <w:cantSplit/>
          <w:trHeight w:val="208"/>
        </w:trPr>
        <w:tc>
          <w:tcPr>
            <w:tcW w:w="2971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spacing w:before="120" w:after="200"/>
              <w:rPr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9B7C59">
              <w:rPr>
                <w:i/>
                <w:sz w:val="24"/>
                <w:szCs w:val="24"/>
                <w:lang w:val="en-US"/>
              </w:rPr>
              <w:t>шу</w:t>
            </w:r>
            <w:proofErr w:type="spellEnd"/>
            <w:r w:rsidRPr="009B7C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C59">
              <w:rPr>
                <w:i/>
                <w:sz w:val="24"/>
                <w:szCs w:val="24"/>
                <w:lang w:val="en-US"/>
              </w:rPr>
              <w:t>жумладан</w:t>
            </w:r>
            <w:proofErr w:type="spellEnd"/>
            <w:r w:rsidRPr="009B7C59">
              <w:rPr>
                <w:i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52" w:type="pct"/>
            <w:shd w:val="clear" w:color="auto" w:fill="auto"/>
            <w:vAlign w:val="bottom"/>
          </w:tcPr>
          <w:p w:rsidR="00A6406A" w:rsidRPr="009B7C59" w:rsidRDefault="00A6406A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vAlign w:val="bottom"/>
          </w:tcPr>
          <w:p w:rsidR="00A6406A" w:rsidRPr="009B7C59" w:rsidRDefault="00A6406A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A6406A" w:rsidRPr="009B7C59" w:rsidTr="007831A2">
        <w:trPr>
          <w:cantSplit/>
          <w:trHeight w:val="316"/>
        </w:trPr>
        <w:tc>
          <w:tcPr>
            <w:tcW w:w="2971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9B7C59">
              <w:rPr>
                <w:sz w:val="24"/>
                <w:szCs w:val="24"/>
              </w:rPr>
              <w:t>Озиқ</w:t>
            </w:r>
            <w:proofErr w:type="spellEnd"/>
            <w:r w:rsidRPr="009B7C59">
              <w:rPr>
                <w:sz w:val="24"/>
                <w:szCs w:val="24"/>
                <w:lang w:val="uz-Cyrl-UZ"/>
              </w:rPr>
              <w:t>-</w:t>
            </w:r>
            <w:proofErr w:type="spellStart"/>
            <w:r w:rsidRPr="009B7C59">
              <w:rPr>
                <w:sz w:val="24"/>
                <w:szCs w:val="24"/>
              </w:rPr>
              <w:t>овқат</w:t>
            </w:r>
            <w:proofErr w:type="spellEnd"/>
            <w:r w:rsidRPr="009B7C59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маҳсулотлари</w:t>
            </w:r>
            <w:proofErr w:type="spellEnd"/>
            <w:r w:rsidRPr="009B7C59">
              <w:rPr>
                <w:noProof/>
                <w:sz w:val="24"/>
                <w:szCs w:val="24"/>
                <w:lang w:val="uz-Cyrl-UZ"/>
              </w:rPr>
              <w:t xml:space="preserve">, </w:t>
            </w:r>
            <w:r w:rsidRPr="009B7C59">
              <w:rPr>
                <w:noProof/>
                <w:sz w:val="24"/>
                <w:szCs w:val="24"/>
              </w:rPr>
              <w:t xml:space="preserve">ичимликлар тамаки </w:t>
            </w:r>
            <w:proofErr w:type="spellStart"/>
            <w:r w:rsidRPr="009B7C59">
              <w:rPr>
                <w:sz w:val="24"/>
                <w:szCs w:val="24"/>
              </w:rPr>
              <w:t>маҳсулотлари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Cs/>
                <w:sz w:val="24"/>
                <w:szCs w:val="24"/>
              </w:rPr>
              <w:t>ишлаб</w:t>
            </w:r>
            <w:proofErr w:type="spellEnd"/>
            <w:r w:rsidRPr="009B7C59">
              <w:rPr>
                <w:bCs/>
                <w:sz w:val="24"/>
                <w:szCs w:val="24"/>
              </w:rPr>
              <w:t xml:space="preserve"> </w:t>
            </w:r>
            <w:r w:rsidRPr="009B7C59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>4378,4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>106,1</w:t>
            </w:r>
          </w:p>
        </w:tc>
      </w:tr>
      <w:tr w:rsidR="00A6406A" w:rsidRPr="009B7C59" w:rsidTr="007831A2">
        <w:trPr>
          <w:cantSplit/>
          <w:trHeight w:val="430"/>
        </w:trPr>
        <w:tc>
          <w:tcPr>
            <w:tcW w:w="2971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spacing w:before="120" w:after="200"/>
              <w:rPr>
                <w:sz w:val="24"/>
                <w:szCs w:val="24"/>
                <w:lang w:val="uz-Cyrl-UZ"/>
              </w:rPr>
            </w:pPr>
            <w:proofErr w:type="gramStart"/>
            <w:r w:rsidRPr="009B7C59">
              <w:rPr>
                <w:noProof/>
                <w:sz w:val="24"/>
                <w:szCs w:val="24"/>
              </w:rPr>
              <w:t xml:space="preserve">Тўқимачилик  </w:t>
            </w:r>
            <w:proofErr w:type="spellStart"/>
            <w:r w:rsidRPr="009B7C59">
              <w:rPr>
                <w:sz w:val="24"/>
                <w:szCs w:val="24"/>
              </w:rPr>
              <w:t>маҳсулотлари</w:t>
            </w:r>
            <w:proofErr w:type="spellEnd"/>
            <w:proofErr w:type="gramEnd"/>
            <w:r w:rsidRPr="009B7C59">
              <w:rPr>
                <w:noProof/>
                <w:sz w:val="24"/>
                <w:szCs w:val="24"/>
                <w:lang w:val="uz-Cyrl-UZ"/>
              </w:rPr>
              <w:t xml:space="preserve">, </w:t>
            </w:r>
            <w:r w:rsidRPr="009B7C59">
              <w:rPr>
                <w:noProof/>
                <w:sz w:val="24"/>
                <w:szCs w:val="24"/>
              </w:rPr>
              <w:t>кийимлар</w:t>
            </w:r>
            <w:r w:rsidRPr="009B7C59">
              <w:rPr>
                <w:noProof/>
                <w:sz w:val="24"/>
                <w:szCs w:val="24"/>
                <w:lang w:val="uz-Cyrl-UZ"/>
              </w:rPr>
              <w:t xml:space="preserve">, </w:t>
            </w:r>
            <w:r w:rsidRPr="009B7C59">
              <w:rPr>
                <w:noProof/>
                <w:sz w:val="24"/>
                <w:szCs w:val="24"/>
              </w:rPr>
              <w:t>тери</w:t>
            </w:r>
            <w:r w:rsidRPr="009B7C59">
              <w:rPr>
                <w:noProof/>
                <w:sz w:val="24"/>
                <w:szCs w:val="24"/>
                <w:lang w:val="uz-Cyrl-UZ"/>
              </w:rPr>
              <w:t xml:space="preserve"> ва </w:t>
            </w:r>
            <w:r w:rsidRPr="009B7C59">
              <w:rPr>
                <w:noProof/>
                <w:sz w:val="24"/>
                <w:szCs w:val="24"/>
              </w:rPr>
              <w:t>унга</w:t>
            </w:r>
            <w:r w:rsidRPr="009B7C59">
              <w:rPr>
                <w:noProof/>
                <w:sz w:val="24"/>
                <w:szCs w:val="24"/>
                <w:lang w:val="uz-Cyrl-UZ"/>
              </w:rPr>
              <w:t xml:space="preserve"> тегишли </w:t>
            </w:r>
            <w:proofErr w:type="spellStart"/>
            <w:r w:rsidRPr="009B7C59">
              <w:rPr>
                <w:sz w:val="24"/>
                <w:szCs w:val="24"/>
              </w:rPr>
              <w:t>маҳсулотлар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Cs/>
                <w:sz w:val="24"/>
                <w:szCs w:val="24"/>
              </w:rPr>
              <w:t>ишлаб</w:t>
            </w:r>
            <w:proofErr w:type="spellEnd"/>
            <w:r w:rsidRPr="009B7C59">
              <w:rPr>
                <w:bCs/>
                <w:sz w:val="24"/>
                <w:szCs w:val="24"/>
              </w:rPr>
              <w:t xml:space="preserve"> </w:t>
            </w:r>
            <w:r w:rsidRPr="009B7C59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>1 976,3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tabs>
                <w:tab w:val="left" w:pos="633"/>
                <w:tab w:val="left" w:pos="1092"/>
              </w:tabs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 xml:space="preserve">   99,9</w:t>
            </w:r>
          </w:p>
        </w:tc>
      </w:tr>
      <w:tr w:rsidR="00A6406A" w:rsidRPr="009B7C59" w:rsidTr="007831A2">
        <w:trPr>
          <w:cantSplit/>
          <w:trHeight w:val="424"/>
        </w:trPr>
        <w:tc>
          <w:tcPr>
            <w:tcW w:w="2971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spacing w:before="120" w:after="200"/>
              <w:rPr>
                <w:sz w:val="24"/>
                <w:szCs w:val="24"/>
                <w:lang w:val="uz-Cyrl-UZ"/>
              </w:rPr>
            </w:pPr>
            <w:proofErr w:type="spellStart"/>
            <w:r w:rsidRPr="009B7C59">
              <w:rPr>
                <w:sz w:val="24"/>
                <w:szCs w:val="24"/>
              </w:rPr>
              <w:t>Ёғоч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ва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пўкак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буюмлар</w:t>
            </w:r>
            <w:proofErr w:type="spellEnd"/>
            <w:r w:rsidRPr="009B7C59">
              <w:rPr>
                <w:sz w:val="24"/>
                <w:szCs w:val="24"/>
              </w:rPr>
              <w:t>, по</w:t>
            </w:r>
            <w:r w:rsidRPr="009B7C59">
              <w:rPr>
                <w:sz w:val="24"/>
                <w:szCs w:val="24"/>
                <w:lang w:val="uz-Cyrl-UZ"/>
              </w:rPr>
              <w:t>х</w:t>
            </w:r>
            <w:proofErr w:type="spellStart"/>
            <w:r w:rsidRPr="009B7C59">
              <w:rPr>
                <w:sz w:val="24"/>
                <w:szCs w:val="24"/>
              </w:rPr>
              <w:t>ол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ва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тўқиш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учун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материаллардан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буюмлари</w:t>
            </w:r>
            <w:proofErr w:type="spellEnd"/>
            <w:r w:rsidRPr="009B7C59">
              <w:rPr>
                <w:sz w:val="24"/>
                <w:szCs w:val="24"/>
              </w:rPr>
              <w:t xml:space="preserve">, </w:t>
            </w:r>
            <w:proofErr w:type="spellStart"/>
            <w:r w:rsidRPr="009B7C59">
              <w:rPr>
                <w:sz w:val="24"/>
                <w:szCs w:val="24"/>
              </w:rPr>
              <w:t>қоғоз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ва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қоғоз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маҳсулотлари</w:t>
            </w:r>
            <w:proofErr w:type="spellEnd"/>
            <w:r w:rsidRPr="009B7C59">
              <w:rPr>
                <w:sz w:val="24"/>
                <w:szCs w:val="24"/>
              </w:rPr>
              <w:t xml:space="preserve">, </w:t>
            </w:r>
            <w:proofErr w:type="spellStart"/>
            <w:r w:rsidRPr="009B7C59">
              <w:rPr>
                <w:sz w:val="24"/>
                <w:szCs w:val="24"/>
              </w:rPr>
              <w:t>мебеллар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Cs/>
                <w:sz w:val="24"/>
                <w:szCs w:val="24"/>
              </w:rPr>
              <w:t>ишлаб</w:t>
            </w:r>
            <w:proofErr w:type="spellEnd"/>
            <w:r w:rsidRPr="009B7C59">
              <w:rPr>
                <w:bCs/>
                <w:sz w:val="24"/>
                <w:szCs w:val="24"/>
              </w:rPr>
              <w:t xml:space="preserve"> </w:t>
            </w:r>
            <w:r w:rsidRPr="009B7C59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>196,9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tabs>
                <w:tab w:val="left" w:pos="633"/>
                <w:tab w:val="left" w:pos="1092"/>
              </w:tabs>
              <w:spacing w:before="100" w:after="60"/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 xml:space="preserve">    106,8</w:t>
            </w:r>
          </w:p>
        </w:tc>
      </w:tr>
      <w:tr w:rsidR="00A6406A" w:rsidRPr="009B7C59" w:rsidTr="007831A2">
        <w:trPr>
          <w:cantSplit/>
          <w:trHeight w:val="316"/>
        </w:trPr>
        <w:tc>
          <w:tcPr>
            <w:tcW w:w="2971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9B7C59">
              <w:rPr>
                <w:sz w:val="24"/>
                <w:szCs w:val="24"/>
              </w:rPr>
              <w:t>Ёзилган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материалларни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нашр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қилиш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ва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акс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эттириш</w:t>
            </w:r>
            <w:proofErr w:type="spellEnd"/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tabs>
                <w:tab w:val="left" w:pos="0"/>
              </w:tabs>
              <w:spacing w:before="120" w:after="200"/>
              <w:ind w:right="17"/>
              <w:jc w:val="center"/>
              <w:rPr>
                <w:sz w:val="24"/>
                <w:szCs w:val="24"/>
                <w:lang w:val="en-US"/>
              </w:rPr>
            </w:pPr>
            <w:r w:rsidRPr="009B7C59">
              <w:rPr>
                <w:sz w:val="24"/>
                <w:szCs w:val="24"/>
                <w:lang w:val="en-US"/>
              </w:rPr>
              <w:t>27,8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tabs>
                <w:tab w:val="left" w:pos="0"/>
                <w:tab w:val="left" w:pos="633"/>
                <w:tab w:val="left" w:pos="1092"/>
              </w:tabs>
              <w:spacing w:before="120" w:after="200"/>
              <w:ind w:right="17"/>
              <w:jc w:val="center"/>
              <w:rPr>
                <w:sz w:val="24"/>
                <w:szCs w:val="24"/>
                <w:lang w:val="en-US"/>
              </w:rPr>
            </w:pPr>
            <w:r w:rsidRPr="009B7C59">
              <w:rPr>
                <w:sz w:val="24"/>
                <w:szCs w:val="24"/>
                <w:lang w:val="en-US"/>
              </w:rPr>
              <w:t xml:space="preserve"> 131,5</w:t>
            </w:r>
          </w:p>
        </w:tc>
      </w:tr>
      <w:tr w:rsidR="00A6406A" w:rsidRPr="009B7C59" w:rsidTr="007831A2">
        <w:trPr>
          <w:cantSplit/>
          <w:trHeight w:val="316"/>
        </w:trPr>
        <w:tc>
          <w:tcPr>
            <w:tcW w:w="2971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spacing w:before="120" w:after="200"/>
              <w:rPr>
                <w:sz w:val="24"/>
                <w:szCs w:val="24"/>
                <w:lang w:val="uz-Cyrl-UZ"/>
              </w:rPr>
            </w:pPr>
            <w:r w:rsidRPr="009B7C59">
              <w:rPr>
                <w:sz w:val="24"/>
                <w:szCs w:val="24"/>
              </w:rPr>
              <w:t xml:space="preserve">Кокс </w:t>
            </w:r>
            <w:proofErr w:type="spellStart"/>
            <w:r w:rsidRPr="009B7C59">
              <w:rPr>
                <w:sz w:val="24"/>
                <w:szCs w:val="24"/>
              </w:rPr>
              <w:t>ва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нефтни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қайта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ишлаш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маҳсулотлари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Cs/>
                <w:sz w:val="24"/>
                <w:szCs w:val="24"/>
              </w:rPr>
              <w:t>ишлаб</w:t>
            </w:r>
            <w:proofErr w:type="spellEnd"/>
            <w:r w:rsidRPr="009B7C59">
              <w:rPr>
                <w:bCs/>
                <w:sz w:val="24"/>
                <w:szCs w:val="24"/>
              </w:rPr>
              <w:t xml:space="preserve"> </w:t>
            </w:r>
            <w:r w:rsidRPr="009B7C59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>5,2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>41</w:t>
            </w:r>
            <w:r w:rsidRPr="009B7C59">
              <w:rPr>
                <w:sz w:val="24"/>
                <w:szCs w:val="24"/>
                <w:lang w:val="en-US"/>
              </w:rPr>
              <w:t>,</w:t>
            </w:r>
            <w:r w:rsidRPr="009B7C59">
              <w:rPr>
                <w:sz w:val="24"/>
                <w:szCs w:val="24"/>
              </w:rPr>
              <w:t>7</w:t>
            </w:r>
          </w:p>
        </w:tc>
      </w:tr>
      <w:tr w:rsidR="00A6406A" w:rsidRPr="009B7C59" w:rsidTr="007831A2">
        <w:trPr>
          <w:cantSplit/>
          <w:trHeight w:val="323"/>
        </w:trPr>
        <w:tc>
          <w:tcPr>
            <w:tcW w:w="2971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spacing w:before="120" w:after="200"/>
              <w:rPr>
                <w:sz w:val="24"/>
                <w:szCs w:val="24"/>
                <w:lang w:val="uz-Cyrl-UZ"/>
              </w:rPr>
            </w:pPr>
            <w:proofErr w:type="spellStart"/>
            <w:r w:rsidRPr="009B7C59">
              <w:rPr>
                <w:sz w:val="24"/>
                <w:szCs w:val="24"/>
              </w:rPr>
              <w:lastRenderedPageBreak/>
              <w:t>Кимё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маҳсулотлари</w:t>
            </w:r>
            <w:proofErr w:type="spellEnd"/>
            <w:r w:rsidRPr="009B7C59">
              <w:rPr>
                <w:sz w:val="24"/>
                <w:szCs w:val="24"/>
              </w:rPr>
              <w:t xml:space="preserve">, резина </w:t>
            </w:r>
            <w:proofErr w:type="spellStart"/>
            <w:r w:rsidRPr="009B7C59">
              <w:rPr>
                <w:sz w:val="24"/>
                <w:szCs w:val="24"/>
              </w:rPr>
              <w:t>ва</w:t>
            </w:r>
            <w:proofErr w:type="spellEnd"/>
            <w:r w:rsidRPr="009B7C59">
              <w:rPr>
                <w:sz w:val="24"/>
                <w:szCs w:val="24"/>
              </w:rPr>
              <w:t xml:space="preserve"> пластмасса </w:t>
            </w:r>
            <w:r w:rsidRPr="009B7C59">
              <w:rPr>
                <w:sz w:val="24"/>
                <w:szCs w:val="24"/>
              </w:rPr>
              <w:br/>
            </w:r>
            <w:proofErr w:type="spellStart"/>
            <w:r w:rsidRPr="009B7C59">
              <w:rPr>
                <w:sz w:val="24"/>
                <w:szCs w:val="24"/>
              </w:rPr>
              <w:t>буюмлар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Cs/>
                <w:sz w:val="24"/>
                <w:szCs w:val="24"/>
              </w:rPr>
              <w:t>ишлаб</w:t>
            </w:r>
            <w:proofErr w:type="spellEnd"/>
            <w:r w:rsidRPr="009B7C59">
              <w:rPr>
                <w:bCs/>
                <w:sz w:val="24"/>
                <w:szCs w:val="24"/>
              </w:rPr>
              <w:t xml:space="preserve"> </w:t>
            </w:r>
            <w:r w:rsidRPr="009B7C59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>352,7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>77,1</w:t>
            </w:r>
          </w:p>
        </w:tc>
      </w:tr>
      <w:tr w:rsidR="00A6406A" w:rsidRPr="009B7C59" w:rsidTr="007831A2">
        <w:trPr>
          <w:cantSplit/>
          <w:trHeight w:val="316"/>
        </w:trPr>
        <w:tc>
          <w:tcPr>
            <w:tcW w:w="2971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spacing w:before="120" w:after="200"/>
              <w:rPr>
                <w:sz w:val="24"/>
                <w:szCs w:val="24"/>
                <w:lang w:val="uz-Cyrl-UZ"/>
              </w:rPr>
            </w:pPr>
            <w:proofErr w:type="spellStart"/>
            <w:r w:rsidRPr="009B7C59">
              <w:rPr>
                <w:sz w:val="24"/>
                <w:szCs w:val="24"/>
              </w:rPr>
              <w:t>Асосий</w:t>
            </w:r>
            <w:proofErr w:type="spellEnd"/>
            <w:r w:rsidRPr="009B7C59">
              <w:rPr>
                <w:sz w:val="24"/>
                <w:szCs w:val="24"/>
              </w:rPr>
              <w:t xml:space="preserve"> фармацевтика </w:t>
            </w:r>
            <w:proofErr w:type="spellStart"/>
            <w:r w:rsidRPr="009B7C59">
              <w:rPr>
                <w:sz w:val="24"/>
                <w:szCs w:val="24"/>
              </w:rPr>
              <w:t>маҳсулотлари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ва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r w:rsidRPr="009B7C59">
              <w:rPr>
                <w:sz w:val="24"/>
                <w:szCs w:val="24"/>
              </w:rPr>
              <w:br/>
            </w:r>
            <w:proofErr w:type="spellStart"/>
            <w:r w:rsidRPr="009B7C59">
              <w:rPr>
                <w:sz w:val="24"/>
                <w:szCs w:val="24"/>
              </w:rPr>
              <w:t>препаратлари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Cs/>
                <w:sz w:val="24"/>
                <w:szCs w:val="24"/>
              </w:rPr>
              <w:t>ишлаб</w:t>
            </w:r>
            <w:proofErr w:type="spellEnd"/>
            <w:r w:rsidRPr="009B7C59">
              <w:rPr>
                <w:bCs/>
                <w:sz w:val="24"/>
                <w:szCs w:val="24"/>
              </w:rPr>
              <w:t xml:space="preserve"> </w:t>
            </w:r>
            <w:r w:rsidRPr="009B7C59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>62,9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tabs>
                <w:tab w:val="left" w:pos="633"/>
                <w:tab w:val="left" w:pos="1092"/>
              </w:tabs>
              <w:spacing w:before="100" w:after="60"/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 xml:space="preserve">  117,9</w:t>
            </w:r>
          </w:p>
        </w:tc>
      </w:tr>
      <w:tr w:rsidR="00A6406A" w:rsidRPr="009B7C59" w:rsidTr="007831A2">
        <w:trPr>
          <w:cantSplit/>
          <w:trHeight w:val="316"/>
        </w:trPr>
        <w:tc>
          <w:tcPr>
            <w:tcW w:w="2971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spacing w:before="120" w:after="200"/>
              <w:rPr>
                <w:sz w:val="24"/>
                <w:szCs w:val="24"/>
                <w:lang w:val="uz-Cyrl-UZ"/>
              </w:rPr>
            </w:pPr>
            <w:proofErr w:type="spellStart"/>
            <w:r w:rsidRPr="009B7C59">
              <w:rPr>
                <w:sz w:val="24"/>
                <w:szCs w:val="24"/>
              </w:rPr>
              <w:t>Бошқа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нометалл</w:t>
            </w:r>
            <w:proofErr w:type="spellEnd"/>
            <w:r w:rsidRPr="009B7C59">
              <w:rPr>
                <w:sz w:val="24"/>
                <w:szCs w:val="24"/>
              </w:rPr>
              <w:t xml:space="preserve"> минерал </w:t>
            </w:r>
            <w:proofErr w:type="spellStart"/>
            <w:r w:rsidRPr="009B7C59">
              <w:rPr>
                <w:sz w:val="24"/>
                <w:szCs w:val="24"/>
              </w:rPr>
              <w:t>маҳсулотлар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Cs/>
                <w:sz w:val="24"/>
                <w:szCs w:val="24"/>
              </w:rPr>
              <w:t>ишлаб</w:t>
            </w:r>
            <w:proofErr w:type="spellEnd"/>
            <w:r w:rsidRPr="009B7C59">
              <w:rPr>
                <w:bCs/>
                <w:sz w:val="24"/>
                <w:szCs w:val="24"/>
              </w:rPr>
              <w:t xml:space="preserve"> </w:t>
            </w:r>
            <w:r w:rsidRPr="009B7C59">
              <w:rPr>
                <w:bCs/>
                <w:sz w:val="24"/>
                <w:szCs w:val="24"/>
              </w:rPr>
              <w:br/>
            </w:r>
            <w:r w:rsidRPr="009B7C59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223"/>
              <w:jc w:val="center"/>
              <w:rPr>
                <w:sz w:val="24"/>
                <w:szCs w:val="24"/>
                <w:lang w:val="en-US"/>
              </w:rPr>
            </w:pPr>
            <w:r w:rsidRPr="009B7C59">
              <w:rPr>
                <w:sz w:val="24"/>
                <w:szCs w:val="24"/>
                <w:lang w:val="en-US"/>
              </w:rPr>
              <w:t>521,3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tabs>
                <w:tab w:val="left" w:pos="633"/>
                <w:tab w:val="left" w:pos="1092"/>
              </w:tabs>
              <w:spacing w:before="100" w:after="60"/>
              <w:ind w:left="-223"/>
              <w:jc w:val="center"/>
              <w:rPr>
                <w:sz w:val="24"/>
                <w:szCs w:val="24"/>
                <w:lang w:val="en-US"/>
              </w:rPr>
            </w:pPr>
            <w:r w:rsidRPr="009B7C59">
              <w:rPr>
                <w:sz w:val="24"/>
                <w:szCs w:val="24"/>
              </w:rPr>
              <w:t xml:space="preserve">  </w:t>
            </w:r>
            <w:r w:rsidRPr="009B7C59">
              <w:rPr>
                <w:sz w:val="24"/>
                <w:szCs w:val="24"/>
                <w:lang w:val="en-US"/>
              </w:rPr>
              <w:t>116,2</w:t>
            </w:r>
          </w:p>
        </w:tc>
      </w:tr>
      <w:tr w:rsidR="00A6406A" w:rsidRPr="009B7C59" w:rsidTr="007831A2">
        <w:trPr>
          <w:cantSplit/>
          <w:trHeight w:val="208"/>
        </w:trPr>
        <w:tc>
          <w:tcPr>
            <w:tcW w:w="2971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spacing w:before="120" w:after="200"/>
              <w:ind w:left="210" w:hanging="97"/>
              <w:rPr>
                <w:sz w:val="24"/>
                <w:szCs w:val="24"/>
                <w:lang w:val="uz-Cyrl-UZ"/>
              </w:rPr>
            </w:pPr>
            <w:proofErr w:type="spellStart"/>
            <w:r w:rsidRPr="009B7C59">
              <w:rPr>
                <w:sz w:val="24"/>
                <w:szCs w:val="24"/>
                <w:lang w:val="en-US"/>
              </w:rPr>
              <w:t>Металлургия</w:t>
            </w:r>
            <w:proofErr w:type="spellEnd"/>
            <w:r w:rsidRPr="009B7C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  <w:lang w:val="en-US"/>
              </w:rPr>
              <w:t>саноати</w:t>
            </w:r>
            <w:proofErr w:type="spellEnd"/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>532,1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tabs>
                <w:tab w:val="left" w:pos="633"/>
                <w:tab w:val="left" w:pos="1092"/>
              </w:tabs>
              <w:spacing w:before="100" w:after="60"/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 xml:space="preserve"> 67,7</w:t>
            </w:r>
          </w:p>
        </w:tc>
      </w:tr>
      <w:tr w:rsidR="00A6406A" w:rsidRPr="009B7C59" w:rsidTr="007831A2">
        <w:trPr>
          <w:cantSplit/>
          <w:trHeight w:val="653"/>
        </w:trPr>
        <w:tc>
          <w:tcPr>
            <w:tcW w:w="2971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spacing w:before="120" w:after="200"/>
              <w:rPr>
                <w:sz w:val="24"/>
                <w:szCs w:val="24"/>
                <w:lang w:val="uz-Cyrl-UZ"/>
              </w:rPr>
            </w:pPr>
            <w:r w:rsidRPr="009B7C59">
              <w:rPr>
                <w:sz w:val="24"/>
                <w:szCs w:val="24"/>
              </w:rPr>
              <w:t xml:space="preserve">Автотранспорт </w:t>
            </w:r>
            <w:proofErr w:type="spellStart"/>
            <w:r w:rsidRPr="009B7C59">
              <w:rPr>
                <w:sz w:val="24"/>
                <w:szCs w:val="24"/>
              </w:rPr>
              <w:t>воситалари</w:t>
            </w:r>
            <w:proofErr w:type="spellEnd"/>
            <w:r w:rsidRPr="009B7C59">
              <w:rPr>
                <w:sz w:val="24"/>
                <w:szCs w:val="24"/>
                <w:lang w:val="uz-Cyrl-UZ"/>
              </w:rPr>
              <w:t xml:space="preserve">, тиркамалар ва </w:t>
            </w:r>
            <w:r w:rsidRPr="009B7C59">
              <w:rPr>
                <w:sz w:val="24"/>
                <w:szCs w:val="24"/>
              </w:rPr>
              <w:t xml:space="preserve">ярим </w:t>
            </w:r>
            <w:r w:rsidRPr="009B7C59">
              <w:rPr>
                <w:sz w:val="24"/>
                <w:szCs w:val="24"/>
              </w:rPr>
              <w:br/>
            </w:r>
            <w:proofErr w:type="spellStart"/>
            <w:r w:rsidRPr="009B7C59">
              <w:rPr>
                <w:sz w:val="24"/>
                <w:szCs w:val="24"/>
              </w:rPr>
              <w:t>притсеплар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Cs/>
                <w:sz w:val="24"/>
                <w:szCs w:val="24"/>
              </w:rPr>
              <w:t>ишлаб</w:t>
            </w:r>
            <w:proofErr w:type="spellEnd"/>
            <w:r w:rsidRPr="009B7C59">
              <w:rPr>
                <w:bCs/>
                <w:sz w:val="24"/>
                <w:szCs w:val="24"/>
              </w:rPr>
              <w:t xml:space="preserve"> </w:t>
            </w:r>
            <w:r w:rsidRPr="009B7C59">
              <w:rPr>
                <w:noProof/>
                <w:sz w:val="24"/>
                <w:szCs w:val="24"/>
              </w:rPr>
              <w:t xml:space="preserve">чиқариш </w:t>
            </w:r>
            <w:proofErr w:type="spellStart"/>
            <w:r w:rsidRPr="009B7C59">
              <w:rPr>
                <w:sz w:val="24"/>
                <w:szCs w:val="24"/>
              </w:rPr>
              <w:t>ҳамда</w:t>
            </w:r>
            <w:proofErr w:type="spellEnd"/>
            <w:r w:rsidRPr="009B7C59">
              <w:rPr>
                <w:sz w:val="24"/>
                <w:szCs w:val="24"/>
              </w:rPr>
              <w:t xml:space="preserve"> машина </w:t>
            </w:r>
            <w:proofErr w:type="spellStart"/>
            <w:r w:rsidRPr="009B7C59">
              <w:rPr>
                <w:sz w:val="24"/>
                <w:szCs w:val="24"/>
              </w:rPr>
              <w:t>ва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r w:rsidRPr="009B7C59">
              <w:rPr>
                <w:sz w:val="24"/>
                <w:szCs w:val="24"/>
              </w:rPr>
              <w:br/>
            </w:r>
            <w:proofErr w:type="spellStart"/>
            <w:r w:rsidRPr="009B7C59">
              <w:rPr>
                <w:sz w:val="24"/>
                <w:szCs w:val="24"/>
              </w:rPr>
              <w:t>ускуналарни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таъмирлаш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ва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ўрнатиш</w:t>
            </w:r>
            <w:proofErr w:type="spellEnd"/>
            <w:r w:rsidRPr="009B7C59">
              <w:rPr>
                <w:sz w:val="24"/>
                <w:szCs w:val="24"/>
                <w:lang w:val="uz-Cyrl-UZ"/>
              </w:rPr>
              <w:t xml:space="preserve">, </w:t>
            </w:r>
            <w:proofErr w:type="spellStart"/>
            <w:r w:rsidRPr="009B7C59">
              <w:rPr>
                <w:sz w:val="24"/>
                <w:szCs w:val="24"/>
              </w:rPr>
              <w:t>тайёр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r w:rsidRPr="009B7C59">
              <w:rPr>
                <w:sz w:val="24"/>
                <w:szCs w:val="24"/>
              </w:rPr>
              <w:br/>
              <w:t>метал</w:t>
            </w:r>
            <w:r w:rsidRPr="009B7C59">
              <w:rPr>
                <w:sz w:val="24"/>
                <w:szCs w:val="24"/>
                <w:lang w:val="uz-Cyrl-UZ"/>
              </w:rPr>
              <w:t>л</w:t>
            </w:r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sz w:val="24"/>
                <w:szCs w:val="24"/>
              </w:rPr>
              <w:t>буюмлар</w:t>
            </w:r>
            <w:proofErr w:type="spellEnd"/>
            <w:r w:rsidRPr="009B7C59">
              <w:rPr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Cs/>
                <w:sz w:val="24"/>
                <w:szCs w:val="24"/>
              </w:rPr>
              <w:t>ишлаб</w:t>
            </w:r>
            <w:proofErr w:type="spellEnd"/>
            <w:r w:rsidRPr="009B7C59">
              <w:rPr>
                <w:bCs/>
                <w:sz w:val="24"/>
                <w:szCs w:val="24"/>
              </w:rPr>
              <w:t xml:space="preserve"> </w:t>
            </w:r>
            <w:r w:rsidRPr="009B7C59">
              <w:rPr>
                <w:noProof/>
                <w:sz w:val="24"/>
                <w:szCs w:val="24"/>
              </w:rPr>
              <w:t>чиқариш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>3191,3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223"/>
              <w:jc w:val="center"/>
              <w:rPr>
                <w:sz w:val="24"/>
                <w:szCs w:val="24"/>
              </w:rPr>
            </w:pPr>
            <w:r w:rsidRPr="009B7C59">
              <w:rPr>
                <w:sz w:val="24"/>
                <w:szCs w:val="24"/>
              </w:rPr>
              <w:t xml:space="preserve">  149,3</w:t>
            </w:r>
          </w:p>
        </w:tc>
      </w:tr>
      <w:tr w:rsidR="00A6406A" w:rsidRPr="009B7C59" w:rsidTr="007831A2">
        <w:trPr>
          <w:cantSplit/>
          <w:trHeight w:val="316"/>
        </w:trPr>
        <w:tc>
          <w:tcPr>
            <w:tcW w:w="2971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spacing w:before="120" w:after="200"/>
              <w:rPr>
                <w:b/>
                <w:sz w:val="24"/>
                <w:szCs w:val="24"/>
              </w:rPr>
            </w:pPr>
            <w:r w:rsidRPr="009B7C59">
              <w:rPr>
                <w:b/>
                <w:sz w:val="24"/>
                <w:szCs w:val="24"/>
                <w:lang w:val="uz-Cyrl-UZ"/>
              </w:rPr>
              <w:t>Э</w:t>
            </w:r>
            <w:proofErr w:type="spellStart"/>
            <w:r w:rsidRPr="009B7C59">
              <w:rPr>
                <w:b/>
                <w:sz w:val="24"/>
                <w:szCs w:val="24"/>
              </w:rPr>
              <w:t>лектр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, газ, </w:t>
            </w:r>
            <w:proofErr w:type="spellStart"/>
            <w:r w:rsidRPr="009B7C59">
              <w:rPr>
                <w:b/>
                <w:sz w:val="24"/>
                <w:szCs w:val="24"/>
              </w:rPr>
              <w:t>буғ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билан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таъминлаш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ва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ҳавони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конди</w:t>
            </w:r>
            <w:proofErr w:type="spellEnd"/>
            <w:r w:rsidRPr="009B7C59">
              <w:rPr>
                <w:b/>
                <w:sz w:val="24"/>
                <w:szCs w:val="24"/>
                <w:lang w:val="uz-Cyrl-UZ"/>
              </w:rPr>
              <w:t>ц</w:t>
            </w:r>
            <w:proofErr w:type="spellStart"/>
            <w:r w:rsidRPr="009B7C59">
              <w:rPr>
                <w:b/>
                <w:sz w:val="24"/>
                <w:szCs w:val="24"/>
              </w:rPr>
              <w:t>иялаш</w:t>
            </w:r>
            <w:proofErr w:type="spellEnd"/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223"/>
              <w:jc w:val="center"/>
              <w:rPr>
                <w:b/>
                <w:sz w:val="24"/>
                <w:szCs w:val="24"/>
              </w:rPr>
            </w:pPr>
            <w:r w:rsidRPr="009B7C59">
              <w:rPr>
                <w:b/>
                <w:sz w:val="24"/>
                <w:szCs w:val="24"/>
                <w:lang w:val="en-US"/>
              </w:rPr>
              <w:t>297,</w:t>
            </w:r>
            <w:r w:rsidRPr="009B7C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tabs>
                <w:tab w:val="left" w:pos="633"/>
                <w:tab w:val="left" w:pos="1092"/>
              </w:tabs>
              <w:spacing w:before="100" w:after="60"/>
              <w:ind w:left="-223"/>
              <w:jc w:val="center"/>
              <w:rPr>
                <w:b/>
                <w:sz w:val="24"/>
                <w:szCs w:val="24"/>
                <w:lang w:val="en-US"/>
              </w:rPr>
            </w:pPr>
            <w:r w:rsidRPr="009B7C59">
              <w:rPr>
                <w:b/>
                <w:sz w:val="24"/>
                <w:szCs w:val="24"/>
              </w:rPr>
              <w:t xml:space="preserve">  </w:t>
            </w:r>
            <w:r w:rsidRPr="009B7C59">
              <w:rPr>
                <w:b/>
                <w:sz w:val="24"/>
                <w:szCs w:val="24"/>
                <w:lang w:val="en-US"/>
              </w:rPr>
              <w:t>101,6</w:t>
            </w:r>
          </w:p>
        </w:tc>
      </w:tr>
      <w:tr w:rsidR="00A6406A" w:rsidRPr="009B7C59" w:rsidTr="007831A2">
        <w:trPr>
          <w:cantSplit/>
          <w:trHeight w:val="316"/>
        </w:trPr>
        <w:tc>
          <w:tcPr>
            <w:tcW w:w="2971" w:type="pct"/>
            <w:shd w:val="clear" w:color="auto" w:fill="auto"/>
            <w:vAlign w:val="bottom"/>
            <w:hideMark/>
          </w:tcPr>
          <w:p w:rsidR="00A6406A" w:rsidRPr="009B7C59" w:rsidRDefault="00A6406A">
            <w:pPr>
              <w:spacing w:before="120" w:after="200"/>
              <w:rPr>
                <w:b/>
                <w:sz w:val="24"/>
                <w:szCs w:val="24"/>
              </w:rPr>
            </w:pPr>
            <w:proofErr w:type="spellStart"/>
            <w:r w:rsidRPr="009B7C59">
              <w:rPr>
                <w:b/>
                <w:sz w:val="24"/>
                <w:szCs w:val="24"/>
              </w:rPr>
              <w:t>Сув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билан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таъминлаш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; канализация </w:t>
            </w:r>
            <w:proofErr w:type="spellStart"/>
            <w:r w:rsidRPr="009B7C59">
              <w:rPr>
                <w:b/>
                <w:sz w:val="24"/>
                <w:szCs w:val="24"/>
              </w:rPr>
              <w:t>тизими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B7C59">
              <w:rPr>
                <w:b/>
                <w:sz w:val="24"/>
                <w:szCs w:val="24"/>
              </w:rPr>
              <w:t>чиқиндиларни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йиғиш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ва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утилиза</w:t>
            </w:r>
            <w:proofErr w:type="spellEnd"/>
            <w:r w:rsidRPr="009B7C59">
              <w:rPr>
                <w:b/>
                <w:sz w:val="24"/>
                <w:szCs w:val="24"/>
                <w:lang w:val="uz-Cyrl-UZ"/>
              </w:rPr>
              <w:t>ц</w:t>
            </w:r>
            <w:proofErr w:type="spellStart"/>
            <w:r w:rsidRPr="009B7C59">
              <w:rPr>
                <w:b/>
                <w:sz w:val="24"/>
                <w:szCs w:val="24"/>
              </w:rPr>
              <w:t>ия</w:t>
            </w:r>
            <w:proofErr w:type="spellEnd"/>
            <w:r w:rsidRPr="009B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C59">
              <w:rPr>
                <w:b/>
                <w:sz w:val="24"/>
                <w:szCs w:val="24"/>
              </w:rPr>
              <w:t>қилиш</w:t>
            </w:r>
            <w:proofErr w:type="spellEnd"/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ind w:left="-223"/>
              <w:jc w:val="center"/>
              <w:rPr>
                <w:b/>
                <w:sz w:val="24"/>
                <w:szCs w:val="24"/>
                <w:lang w:val="en-US"/>
              </w:rPr>
            </w:pPr>
            <w:r w:rsidRPr="009B7C59">
              <w:rPr>
                <w:b/>
                <w:sz w:val="24"/>
                <w:szCs w:val="24"/>
                <w:lang w:val="en-US"/>
              </w:rPr>
              <w:t>63,0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A6406A" w:rsidRPr="009B7C59" w:rsidRDefault="00A6406A">
            <w:pPr>
              <w:tabs>
                <w:tab w:val="left" w:pos="633"/>
                <w:tab w:val="left" w:pos="1092"/>
              </w:tabs>
              <w:spacing w:before="100" w:after="60"/>
              <w:ind w:left="-223"/>
              <w:jc w:val="center"/>
              <w:rPr>
                <w:b/>
                <w:sz w:val="24"/>
                <w:szCs w:val="24"/>
              </w:rPr>
            </w:pPr>
            <w:r w:rsidRPr="009B7C59">
              <w:rPr>
                <w:b/>
                <w:sz w:val="24"/>
                <w:szCs w:val="24"/>
                <w:lang w:val="en-US"/>
              </w:rPr>
              <w:t>8</w:t>
            </w:r>
            <w:r w:rsidRPr="009B7C59">
              <w:rPr>
                <w:b/>
                <w:sz w:val="24"/>
                <w:szCs w:val="24"/>
              </w:rPr>
              <w:t>7</w:t>
            </w:r>
            <w:r w:rsidRPr="009B7C59">
              <w:rPr>
                <w:b/>
                <w:sz w:val="24"/>
                <w:szCs w:val="24"/>
                <w:lang w:val="en-US"/>
              </w:rPr>
              <w:t>,</w:t>
            </w:r>
            <w:r w:rsidRPr="009B7C59">
              <w:rPr>
                <w:b/>
                <w:sz w:val="24"/>
                <w:szCs w:val="24"/>
              </w:rPr>
              <w:t>4</w:t>
            </w:r>
          </w:p>
        </w:tc>
      </w:tr>
    </w:tbl>
    <w:bookmarkEnd w:id="0"/>
    <w:p w:rsidR="00A6406A" w:rsidRPr="009B7C59" w:rsidRDefault="00A6406A" w:rsidP="00A6406A">
      <w:pPr>
        <w:pStyle w:val="3"/>
        <w:ind w:firstLine="142"/>
        <w:jc w:val="center"/>
        <w:rPr>
          <w:b/>
          <w:sz w:val="24"/>
          <w:szCs w:val="24"/>
          <w:lang w:val="uz-Cyrl-UZ"/>
        </w:rPr>
      </w:pPr>
      <w:r w:rsidRPr="009B7C59">
        <w:rPr>
          <w:b/>
          <w:sz w:val="24"/>
          <w:szCs w:val="24"/>
          <w:lang w:val="uz-Cyrl-UZ"/>
        </w:rPr>
        <w:t xml:space="preserve">Иқтисодий фаолият турлари бўйича саноат маҳсулотларини ишлаб чиқариш </w:t>
      </w:r>
    </w:p>
    <w:p w:rsidR="00A6406A" w:rsidRPr="009B7C59" w:rsidRDefault="00A6406A" w:rsidP="00A6406A">
      <w:pPr>
        <w:pStyle w:val="3"/>
        <w:ind w:firstLine="142"/>
        <w:jc w:val="center"/>
        <w:rPr>
          <w:i/>
          <w:sz w:val="24"/>
          <w:szCs w:val="24"/>
          <w:lang w:val="uz-Cyrl-UZ"/>
        </w:rPr>
      </w:pPr>
      <w:r w:rsidRPr="009B7C59">
        <w:rPr>
          <w:i/>
          <w:sz w:val="24"/>
          <w:szCs w:val="24"/>
          <w:lang w:val="uz-Cyrl-UZ"/>
        </w:rPr>
        <w:t>(умумий ҳажмга нисбатан фоиз ҳисобида)</w:t>
      </w:r>
    </w:p>
    <w:p w:rsidR="00A6406A" w:rsidRPr="009B7C59" w:rsidRDefault="00A6406A" w:rsidP="00A6406A">
      <w:pPr>
        <w:pStyle w:val="3"/>
        <w:ind w:firstLine="142"/>
        <w:jc w:val="center"/>
        <w:rPr>
          <w:b/>
          <w:bCs/>
          <w:i/>
          <w:sz w:val="2"/>
          <w:szCs w:val="24"/>
          <w:lang w:val="uz-Cyrl-UZ"/>
        </w:rPr>
      </w:pPr>
    </w:p>
    <w:p w:rsidR="00A6406A" w:rsidRPr="009B7C59" w:rsidRDefault="00A6406A" w:rsidP="00A6406A">
      <w:pPr>
        <w:tabs>
          <w:tab w:val="left" w:pos="4962"/>
          <w:tab w:val="left" w:pos="5387"/>
        </w:tabs>
        <w:spacing w:after="120"/>
        <w:jc w:val="center"/>
        <w:rPr>
          <w:lang w:val="uz-Cyrl-UZ"/>
        </w:rPr>
      </w:pPr>
      <w:r w:rsidRPr="009B7C59">
        <w:rPr>
          <w:noProof/>
        </w:rPr>
        <w:drawing>
          <wp:inline distT="0" distB="0" distL="0" distR="0">
            <wp:extent cx="2886075" cy="2686050"/>
            <wp:effectExtent l="0" t="0" r="0" b="0"/>
            <wp:docPr id="1" name="Объект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9B7C59">
        <w:rPr>
          <w:noProof/>
        </w:rPr>
        <w:drawing>
          <wp:inline distT="0" distB="0" distL="0" distR="0">
            <wp:extent cx="2828925" cy="2619375"/>
            <wp:effectExtent l="0" t="0" r="0" b="0"/>
            <wp:docPr id="2" name="Объект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406A" w:rsidRPr="009B7C59" w:rsidRDefault="007831A2" w:rsidP="00A6406A">
      <w:pPr>
        <w:tabs>
          <w:tab w:val="left" w:pos="1418"/>
        </w:tabs>
        <w:spacing w:line="264" w:lineRule="auto"/>
        <w:ind w:left="720"/>
        <w:rPr>
          <w:b/>
          <w:lang w:val="uz-Cyrl-UZ"/>
        </w:rPr>
      </w:pPr>
      <w:r>
        <w:pict>
          <v:rect id="Rectangle 18" o:spid="_x0000_s1029" style="position:absolute;left:0;text-align:left;margin-left:18.9pt;margin-top:2.35pt;width:12.45pt;height: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edOQIAAK4EAAAOAAAAZHJzL2Uyb0RvYy54bWy0VNuO0zAQfUfiHyy/0zSl3W2jpqtVSxHS&#10;AisWPsB1nMTCN8Zu0/L1O3bS0oU3BHmwPDP28Zk5M1neHbUiBwFeWlPSfDSmRBhuK2makn77un0z&#10;p8QHZiqmrBElPQlP71avXy07V4iJba2qBBAEMb7oXEnbEFyRZZ63QjM/sk4YDNYWNAtoQpNVwDpE&#10;1yqbjMc3WWehcmC58B69mz5IVwm/rgUPn+vai0BUSZFbSCukdRfXbLVkRQPMtZIPNNhfsNBMGnz0&#10;ArVhgZE9yD+gtORgva3DiFud2bqWXKQcMJt8/Fs2Ty1zIuWCxfHuUib/72D5p8MjEFmV9O2UEsM0&#10;avQFq8ZMowTJ57FAnfMFnntyjxBT9O7B8u+eGLtu8Zi4B7BdK1iFtPJ4PntxIRoer5Jd99FWCM/2&#10;waZaHWvQERCrQI5JktNFEnEMhKMzn83zfEYJx9BiNpklxTJWnO868OG9sJrETUkBqSdsdnjwIXJh&#10;xflI4m6VrLZSqWRAs1srIAeGzZFvp4vbTbqr9hqZ9u6bMX59l6Abe6l3T89uxPc9THrLX+MrQ7qe&#10;dYJ9ERsu/be3tQw4V0rqks4j1yGHKNM7U6WuD0yqfo9JKDPoFqXqJd/Z6oSyge2HBoccN62Fn5R0&#10;ODAl9T/2DAQl6oNB6Rf5dBonLBnT2e0EDbiO7K4jzHCEKmmgpN+uQz+VeweyafGlPBXN2Htsl1om&#10;LWMr9awGsjgUqezDAMepu7bTqV+/mdUzAAAA//8DAFBLAwQUAAYACAAAACEA0GV74NsAAAAGAQAA&#10;DwAAAGRycy9kb3ducmV2LnhtbEyOwU7DMBBE70j9B2srcaNOC2pIiFMhBAcuRU2BsxMvSVR7ncZu&#10;G/6e5QSn0WhGM6/YTM6KM46h96RguUhAIDXe9NQqeN+/3NyDCFGT0dYTKvjGAJtydlXo3PgL7fBc&#10;xVbwCIVcK+hiHHIpQ9Oh02HhByTOvvzodGQ7ttKM+sLjzspVkqyl0z3xQ6cHfOqwOVQnx7+YfdZv&#10;e3rNPsK2qp/tcZvujkpdz6fHBxARp/hXhl98RoeSmWp/IhOEVXCbMnlUcJeC4Hi9Yq25lqUgy0L+&#10;xy9/AAAA//8DAFBLAQItABQABgAIAAAAIQC2gziS/gAAAOEBAAATAAAAAAAAAAAAAAAAAAAAAABb&#10;Q29udGVudF9UeXBlc10ueG1sUEsBAi0AFAAGAAgAAAAhADj9If/WAAAAlAEAAAsAAAAAAAAAAAAA&#10;AAAALwEAAF9yZWxzLy5yZWxzUEsBAi0AFAAGAAgAAAAhAOIZt505AgAArgQAAA4AAAAAAAAAAAAA&#10;AAAALgIAAGRycy9lMm9Eb2MueG1sUEsBAi0AFAAGAAgAAAAhANBle+DbAAAABgEAAA8AAAAAAAAA&#10;AAAAAAAAkwQAAGRycy9kb3ducmV2LnhtbFBLBQYAAAAABAAEAPMAAACbBQAAAAA=&#10;" fillcolor="#558ed5" strokecolor="#558ed5"/>
        </w:pict>
      </w:r>
      <w:r w:rsidR="00A6406A" w:rsidRPr="009B7C59">
        <w:rPr>
          <w:b/>
          <w:color w:val="000000"/>
          <w:lang w:val="uz-Cyrl-UZ"/>
        </w:rPr>
        <w:t>Ишлаб чиқарадиган саноат</w:t>
      </w:r>
    </w:p>
    <w:p w:rsidR="00A6406A" w:rsidRPr="009B7C59" w:rsidRDefault="007831A2" w:rsidP="00A6406A">
      <w:pPr>
        <w:spacing w:line="264" w:lineRule="auto"/>
        <w:ind w:left="720"/>
        <w:rPr>
          <w:b/>
          <w:lang w:val="uz-Cyrl-UZ"/>
        </w:rPr>
      </w:pPr>
      <w:r>
        <w:pict>
          <v:rect id="Rectangle 15" o:spid="_x0000_s1027" style="position:absolute;left:0;text-align:left;margin-left:18.55pt;margin-top:2.7pt;width:12.45pt;height: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FkNgIAAKYEAAAOAAAAZHJzL2Uyb0RvYy54bWy0VNuO0zAQfUfiHyy/0zTdpttGTVerLkVI&#10;C6xY+ADXcRoL3xi7TcvXM3bS0oU3BC+R5+LjM3Nmsrw7akUOAry0pqL5aEyJMNzW0uwq+vXL5s2c&#10;Eh+YqZmyRlT0JDy9W71+texcKSa2taoWQBDE+LJzFW1DcGWWed4KzfzIOmEw2FjQLKAJu6wG1iG6&#10;VtlkPJ5lnYXageXCe/Q+9EG6SvhNI3j41DReBKIqitxC+kL6buM3Wy1ZuQPmWskHGuwvWGgmDT56&#10;gXpggZE9yD+gtORgvW3CiFud2aaRXKQasJp8/Fs1zy1zItWCzfHu0ib/72D5x8MTEFlX9OaGEsM0&#10;avQZu8bMTgmSF7FBnfMl5j27J4glevdo+TdPjF23mCbuAWzXClYjrTzmZy8uRMPjVbLtPtga4dk+&#10;2NSrYwM6AmIXyDFJcrpIIo6BcHTmxTxHFoRjaFFMiqRYxsrzXQc+vBNWk3ioKCD1hM0Ojz5ELqw8&#10;pyTuVsl6I5VKBuy2awXkwHA4NreL2XSW7qq9Rqa9+7YYj4cpQTfOUu8+0/A9RHrHX2MrQ7qecYJ8&#10;ERsu/Zd3tQy4T0rqis6R+Zl7lOetqdO0ByZVf8bmKDPoFSXqpd7a+oRyge2XBZcbD62FH5R0uCgV&#10;9d/3DAQl6r1ByRf5dBo3KxnT4naCBlxHttcRZjhCVTRQ0h/Xod/GvQO5a/GlPDXM2Hsck0YmDeMI&#10;9awGsrgMqeXD4sZtu7ZT1q/fy+onAAAA//8DAFBLAwQUAAYACAAAACEA3KPY598AAAAGAQAADwAA&#10;AGRycy9kb3ducmV2LnhtbEyPQUvDQBSE74L/YXmCF7Gbxlol5qVUpeBBD62CHl+yzySYfRuy2zT1&#10;17ue9DjMMPNNvppsp0YefOsEYT5LQLFUzrRSI7y9bi5vQflAYqhzwghH9rAqTk9yyow7yJbHXahV&#10;LBGfEUITQp9p7auGLfmZ61mi9+kGSyHKodZmoEMst51Ok2SpLbUSFxrq+aHh6mu3twh9RU8Xm/vv&#10;x+P6Y5zql9K/t9tnxPOzaX0HKvAU/sLwix/RoYhMpduL8apDuLqZxyTC9QJUtJdpfFYipMkCdJHr&#10;//jFDwAAAP//AwBQSwECLQAUAAYACAAAACEAtoM4kv4AAADhAQAAEwAAAAAAAAAAAAAAAAAAAAAA&#10;W0NvbnRlbnRfVHlwZXNdLnhtbFBLAQItABQABgAIAAAAIQA4/SH/1gAAAJQBAAALAAAAAAAAAAAA&#10;AAAAAC8BAABfcmVscy8ucmVsc1BLAQItABQABgAIAAAAIQDvKFFkNgIAAKYEAAAOAAAAAAAAAAAA&#10;AAAAAC4CAABkcnMvZTJvRG9jLnhtbFBLAQItABQABgAIAAAAIQDco9jn3wAAAAYBAAAPAAAAAAAA&#10;AAAAAAAAAJAEAABkcnMvZG93bnJldi54bWxQSwUGAAAAAAQABADzAAAAnAUAAAAA&#10;" fillcolor="#e46c0a" strokecolor="#e46c0a"/>
        </w:pict>
      </w:r>
      <w:r w:rsidR="00A6406A" w:rsidRPr="009B7C59">
        <w:rPr>
          <w:b/>
          <w:color w:val="000000"/>
          <w:lang w:val="uz-Cyrl-UZ"/>
        </w:rPr>
        <w:t>Тоғ-кон саноати ва очиқ конларни ишлаш</w:t>
      </w:r>
    </w:p>
    <w:p w:rsidR="00A6406A" w:rsidRPr="009B7C59" w:rsidRDefault="007831A2" w:rsidP="00A6406A">
      <w:pPr>
        <w:tabs>
          <w:tab w:val="left" w:pos="709"/>
        </w:tabs>
        <w:spacing w:line="264" w:lineRule="auto"/>
        <w:ind w:left="720"/>
        <w:rPr>
          <w:b/>
        </w:rPr>
      </w:pPr>
      <w:r>
        <w:pict>
          <v:rect id="Rectangle 14" o:spid="_x0000_s1026" style="position:absolute;left:0;text-align:left;margin-left:18.9pt;margin-top:3.4pt;width:12.45pt;height: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m8HAIAADwEAAAOAAAAZHJzL2Uyb0RvYy54bWysU1GP0zAMfkfiP0R5Z23HBrtq3enYcQjp&#10;gBMHPyBL0zYijYOTrRu/Hifdxg5eEOIlsmPny+fP9vJ63xu2U+g12IoXk5wzZSXU2rYV//rl7sWC&#10;Mx+ErYUBqyp+UJ5fr54/Ww6uVFPowNQKGYFYXw6u4l0IrswyLzvVCz8BpywFG8BeBHKxzWoUA6H3&#10;Jpvm+atsAKwdglTe0+3tGOSrhN80SoZPTeNVYKbixC2kE9O5iWe2WoqyReE6LY80xD+w6IW29OkZ&#10;6lYEwbao/4DqtUTw0ISJhD6DptFSpRqomiL/rZrHTjiVaiFxvDvL5P8frPy4e0Cm64q/nHJmRU89&#10;+kyqCdsaxYpZFGhwvqS8R/eAsUTv7kF+88zCuqM0dYMIQ6dETbSKmJ89eRAdT0/ZZvgANcGLbYCk&#10;1b7BPgKSCmyfWnI4t0TtA5N0WcwXRTHnTFJokZNE6QNRnt469OGdgp5Fo+JI1BO22N37ELmI8pSS&#10;uIPR9Z02JjnYbtYG2U7E4cjf5PMTur9MM5YNFb+aT+cJ+UnM/x1ErwNNudF9KiLPj3MXRXtr6zSD&#10;QWgz2kTZ2KOKUbixARuoDyQiwjjCtHJkdIA/OBtofCvuv28FKs7Me0uNuCpmszjvyZnNX0/JwcvI&#10;5jIirCSoigfORnMdxh3ZOtRtRz8VqXYLN9S8RidlY2NHVkeyNKJJ8OM6xR249FPWr6Vf/QQAAP//&#10;AwBQSwMEFAAGAAgAAAAhAGUvevfdAAAABgEAAA8AAABkcnMvZG93bnJldi54bWxMjkFPwkAQhe8m&#10;/IfNmHgxsAVNgdotIUYTw6WAXrwt3bFt2J1tugut/97xpKfJy3v55ss3o7Piin1oPSmYzxIQSJU3&#10;LdUKPt5fpysQIWoy2npCBd8YYFNMbnKdGT/QAa/HWAuGUMi0gibGLpMyVA06HWa+Q+Luy/dOR459&#10;LU2vB4Y7KxdJkkqnW+IPje7wucHqfLw4Bel6VSZ03tFLOuy397vP8m1vS6XubsftE4iIY/wbw68+&#10;q0PBTid/IROEVfCwZPPILD5cp4sliBPP1o8gi1z+1y9+AAAA//8DAFBLAQItABQABgAIAAAAIQC2&#10;gziS/gAAAOEBAAATAAAAAAAAAAAAAAAAAAAAAABbQ29udGVudF9UeXBlc10ueG1sUEsBAi0AFAAG&#10;AAgAAAAhADj9If/WAAAAlAEAAAsAAAAAAAAAAAAAAAAALwEAAF9yZWxzLy5yZWxzUEsBAi0AFAAG&#10;AAgAAAAhAGSHybwcAgAAPAQAAA4AAAAAAAAAAAAAAAAALgIAAGRycy9lMm9Eb2MueG1sUEsBAi0A&#10;FAAGAAgAAAAhAGUvevfdAAAABgEAAA8AAAAAAAAAAAAAAAAAdgQAAGRycy9kb3ducmV2LnhtbFBL&#10;BQYAAAAABAAEAPMAAACABQAAAAA=&#10;" fillcolor="#00b050" strokecolor="#00b050"/>
        </w:pict>
      </w:r>
      <w:r w:rsidR="00A6406A" w:rsidRPr="009B7C59">
        <w:rPr>
          <w:b/>
          <w:color w:val="000000"/>
          <w:lang w:val="uz-Cyrl-UZ"/>
        </w:rPr>
        <w:t>Э</w:t>
      </w:r>
      <w:proofErr w:type="spellStart"/>
      <w:r w:rsidR="00A6406A" w:rsidRPr="009B7C59">
        <w:rPr>
          <w:b/>
          <w:color w:val="000000"/>
        </w:rPr>
        <w:t>лектр</w:t>
      </w:r>
      <w:proofErr w:type="spellEnd"/>
      <w:r w:rsidR="00A6406A" w:rsidRPr="009B7C59">
        <w:rPr>
          <w:b/>
          <w:color w:val="000000"/>
        </w:rPr>
        <w:t xml:space="preserve">, газ, </w:t>
      </w:r>
      <w:proofErr w:type="spellStart"/>
      <w:r w:rsidR="00A6406A" w:rsidRPr="009B7C59">
        <w:rPr>
          <w:b/>
          <w:color w:val="000000"/>
        </w:rPr>
        <w:t>бу</w:t>
      </w:r>
      <w:proofErr w:type="spellEnd"/>
      <w:r w:rsidR="00A6406A" w:rsidRPr="009B7C59">
        <w:rPr>
          <w:b/>
          <w:color w:val="000000"/>
          <w:lang w:val="uz-Cyrl-UZ"/>
        </w:rPr>
        <w:t>ғ</w:t>
      </w:r>
      <w:r w:rsidR="00A6406A" w:rsidRPr="009B7C59">
        <w:rPr>
          <w:b/>
          <w:color w:val="000000"/>
        </w:rPr>
        <w:t xml:space="preserve"> </w:t>
      </w:r>
      <w:proofErr w:type="spellStart"/>
      <w:r w:rsidR="00A6406A" w:rsidRPr="009B7C59">
        <w:rPr>
          <w:b/>
          <w:color w:val="000000"/>
        </w:rPr>
        <w:t>билан</w:t>
      </w:r>
      <w:proofErr w:type="spellEnd"/>
      <w:r w:rsidR="00A6406A" w:rsidRPr="009B7C59">
        <w:rPr>
          <w:b/>
          <w:color w:val="000000"/>
        </w:rPr>
        <w:t xml:space="preserve"> </w:t>
      </w:r>
      <w:proofErr w:type="spellStart"/>
      <w:r w:rsidR="00A6406A" w:rsidRPr="009B7C59">
        <w:rPr>
          <w:b/>
          <w:color w:val="000000"/>
        </w:rPr>
        <w:t>таъминлаш</w:t>
      </w:r>
      <w:proofErr w:type="spellEnd"/>
      <w:r w:rsidR="00A6406A" w:rsidRPr="009B7C59">
        <w:rPr>
          <w:b/>
          <w:color w:val="000000"/>
        </w:rPr>
        <w:t xml:space="preserve"> </w:t>
      </w:r>
      <w:proofErr w:type="spellStart"/>
      <w:r w:rsidR="00A6406A" w:rsidRPr="009B7C59">
        <w:rPr>
          <w:b/>
          <w:color w:val="000000"/>
        </w:rPr>
        <w:t>ва</w:t>
      </w:r>
      <w:proofErr w:type="spellEnd"/>
      <w:r w:rsidR="00A6406A" w:rsidRPr="009B7C59">
        <w:rPr>
          <w:b/>
          <w:color w:val="000000"/>
        </w:rPr>
        <w:t xml:space="preserve"> </w:t>
      </w:r>
      <w:r w:rsidR="00A6406A" w:rsidRPr="009B7C59">
        <w:rPr>
          <w:b/>
          <w:color w:val="000000"/>
          <w:lang w:val="uz-Cyrl-UZ"/>
        </w:rPr>
        <w:t>ҳ</w:t>
      </w:r>
      <w:proofErr w:type="spellStart"/>
      <w:r w:rsidR="00A6406A" w:rsidRPr="009B7C59">
        <w:rPr>
          <w:b/>
          <w:color w:val="000000"/>
        </w:rPr>
        <w:t>авони</w:t>
      </w:r>
      <w:proofErr w:type="spellEnd"/>
      <w:r w:rsidR="00A6406A" w:rsidRPr="009B7C59">
        <w:rPr>
          <w:b/>
          <w:color w:val="000000"/>
        </w:rPr>
        <w:t xml:space="preserve"> </w:t>
      </w:r>
      <w:proofErr w:type="spellStart"/>
      <w:r w:rsidR="00A6406A" w:rsidRPr="009B7C59">
        <w:rPr>
          <w:b/>
          <w:color w:val="000000"/>
        </w:rPr>
        <w:t>конди</w:t>
      </w:r>
      <w:proofErr w:type="spellEnd"/>
      <w:r w:rsidR="00A6406A" w:rsidRPr="009B7C59">
        <w:rPr>
          <w:b/>
          <w:color w:val="000000"/>
          <w:lang w:val="uz-Cyrl-UZ"/>
        </w:rPr>
        <w:t>ц</w:t>
      </w:r>
      <w:proofErr w:type="spellStart"/>
      <w:r w:rsidR="00A6406A" w:rsidRPr="009B7C59">
        <w:rPr>
          <w:b/>
          <w:color w:val="000000"/>
        </w:rPr>
        <w:t>иялаш</w:t>
      </w:r>
      <w:proofErr w:type="spellEnd"/>
    </w:p>
    <w:p w:rsidR="00A6406A" w:rsidRPr="009B7C59" w:rsidRDefault="007831A2" w:rsidP="00A6406A">
      <w:pPr>
        <w:spacing w:line="264" w:lineRule="auto"/>
        <w:ind w:left="720"/>
        <w:rPr>
          <w:b/>
          <w:color w:val="000000"/>
        </w:rPr>
      </w:pPr>
      <w:r>
        <w:pict>
          <v:rect id="Rectangle 16" o:spid="_x0000_s1028" style="position:absolute;left:0;text-align:left;margin-left:18.9pt;margin-top:3.95pt;width:12.45pt;height: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BvHgIAADwEAAAOAAAAZHJzL2Uyb0RvYy54bWysU1Fv0zAQfkfiP1h+p0m6duuiplPVMYQ0&#10;YGLwA1zHaSwcnzm7Tcuv5+y0pYMXhHix7nznz999dze/23eG7RR6DbbixSjnTFkJtbabin/98vBm&#10;xpkPwtbCgFUVPyjP7xavX817V6oxtGBqhYxArC97V/E2BFdmmZet6oQfgVOWgg1gJwK5uMlqFD2h&#10;dyYb5/l11gPWDkEq7+n2fgjyRcJvGiXDp6bxKjBTceIW0onpXMczW8xFuUHhWi2PNMQ/sOiEtvTp&#10;GepeBMG2qP+A6rRE8NCEkYQug6bRUqUaqJoi/62a51Y4lWohcbw7y+T/H6z8uHtCpuuKXxWcWdFR&#10;jz6TasJujGLFdRSod76kvGf3hLFE7x5BfvPMwqqlNLVEhL5VoiZaRczPXjyIjqenbN1/gJrgxTZA&#10;0mrfYBcBSQW2Ty05nFui9oFJuiyms6KYciYpNMtJovSBKE9vHfrwTkHHolFxJOoJW+wefYhcRHlK&#10;SdzB6PpBG5Mc3KxXBtlO0HDc5Ff58oTuL9OMZX3Fb6fjaUJ+EfN/B9HpQFNudJeKyPPj3EXR3to6&#10;zWAQ2gw2UTb2qGIUbmjAGuoDiYgwjDCtHBkt4A/OehrfivvvW4GKM/PeUiNui8kkzntyJtObMTl4&#10;GVlfRoSVBFXxwNlgrsKwI1uHetPST0Wq3cKSmtfopGxs7MDqSJZGNAl+XKe4A5d+yvq19IufAAAA&#10;//8DAFBLAwQUAAYACAAAACEAak624NwAAAAGAQAADwAAAGRycy9kb3ducmV2LnhtbEzOMW+DMBAF&#10;4L1S/4N1lbo1JlSFlnBEEVIWtpIMGS/4AiTYpthJ6L+vO7Xj6Z3e+/L1rAdx48n11iAsFxEINo1V&#10;vWkR9rvtyzsI58koGqxhhG92sC4eH3LKlL2bT77VvhWhxLiMEDrvx0xK13SsyS3syCZkJztp8uGc&#10;WqkmuodyPcg4ihKpqTdhoaORy46bS33VCNVXU46b+tCd9tvqXC7PtKsOCeLz07xZgfA8+79n+OUH&#10;OhTBdLRXo5wYEF7TIPcI6QeIECdxCuKIEEdvIItc/ucXPwAAAP//AwBQSwECLQAUAAYACAAAACEA&#10;toM4kv4AAADhAQAAEwAAAAAAAAAAAAAAAAAAAAAAW0NvbnRlbnRfVHlwZXNdLnhtbFBLAQItABQA&#10;BgAIAAAAIQA4/SH/1gAAAJQBAAALAAAAAAAAAAAAAAAAAC8BAABfcmVscy8ucmVsc1BLAQItABQA&#10;BgAIAAAAIQC5Y/BvHgIAADwEAAAOAAAAAAAAAAAAAAAAAC4CAABkcnMvZTJvRG9jLnhtbFBLAQIt&#10;ABQABgAIAAAAIQBqTrbg3AAAAAYBAAAPAAAAAAAAAAAAAAAAAHgEAABkcnMvZG93bnJldi54bWxQ&#10;SwUGAAAAAAQABADzAAAAgQUAAAAA&#10;" fillcolor="#7030a0" strokecolor="#7030a0"/>
        </w:pict>
      </w:r>
      <w:proofErr w:type="spellStart"/>
      <w:r w:rsidR="00A6406A" w:rsidRPr="009B7C59">
        <w:rPr>
          <w:b/>
          <w:color w:val="000000"/>
        </w:rPr>
        <w:t>Сув</w:t>
      </w:r>
      <w:proofErr w:type="spellEnd"/>
      <w:r w:rsidR="00A6406A" w:rsidRPr="009B7C59">
        <w:rPr>
          <w:b/>
          <w:color w:val="000000"/>
        </w:rPr>
        <w:t xml:space="preserve"> </w:t>
      </w:r>
      <w:proofErr w:type="spellStart"/>
      <w:r w:rsidR="00A6406A" w:rsidRPr="009B7C59">
        <w:rPr>
          <w:b/>
          <w:color w:val="000000"/>
        </w:rPr>
        <w:t>билан</w:t>
      </w:r>
      <w:proofErr w:type="spellEnd"/>
      <w:r w:rsidR="00A6406A" w:rsidRPr="009B7C59">
        <w:rPr>
          <w:b/>
          <w:color w:val="000000"/>
        </w:rPr>
        <w:t xml:space="preserve"> </w:t>
      </w:r>
      <w:proofErr w:type="spellStart"/>
      <w:r w:rsidR="00A6406A" w:rsidRPr="009B7C59">
        <w:rPr>
          <w:b/>
          <w:color w:val="000000"/>
        </w:rPr>
        <w:t>таъминлаш</w:t>
      </w:r>
      <w:proofErr w:type="spellEnd"/>
      <w:r w:rsidR="00A6406A" w:rsidRPr="009B7C59">
        <w:rPr>
          <w:b/>
          <w:color w:val="000000"/>
        </w:rPr>
        <w:t xml:space="preserve">, канализация </w:t>
      </w:r>
      <w:proofErr w:type="spellStart"/>
      <w:r w:rsidR="00A6406A" w:rsidRPr="009B7C59">
        <w:rPr>
          <w:b/>
          <w:color w:val="000000"/>
        </w:rPr>
        <w:t>тизими</w:t>
      </w:r>
      <w:proofErr w:type="spellEnd"/>
      <w:r w:rsidR="00A6406A" w:rsidRPr="009B7C59">
        <w:rPr>
          <w:b/>
          <w:color w:val="000000"/>
        </w:rPr>
        <w:t xml:space="preserve">, </w:t>
      </w:r>
      <w:proofErr w:type="spellStart"/>
      <w:r w:rsidR="00A6406A" w:rsidRPr="009B7C59">
        <w:rPr>
          <w:b/>
          <w:color w:val="000000"/>
        </w:rPr>
        <w:t>чи</w:t>
      </w:r>
      <w:proofErr w:type="spellEnd"/>
      <w:r w:rsidR="00A6406A" w:rsidRPr="009B7C59">
        <w:rPr>
          <w:b/>
          <w:color w:val="000000"/>
          <w:lang w:val="uz-Cyrl-UZ"/>
        </w:rPr>
        <w:t>қ</w:t>
      </w:r>
      <w:proofErr w:type="spellStart"/>
      <w:r w:rsidR="00A6406A" w:rsidRPr="009B7C59">
        <w:rPr>
          <w:b/>
          <w:color w:val="000000"/>
        </w:rPr>
        <w:t>индиларни</w:t>
      </w:r>
      <w:proofErr w:type="spellEnd"/>
      <w:r w:rsidR="00A6406A" w:rsidRPr="009B7C59">
        <w:rPr>
          <w:b/>
          <w:color w:val="000000"/>
        </w:rPr>
        <w:t xml:space="preserve"> </w:t>
      </w:r>
      <w:proofErr w:type="spellStart"/>
      <w:r w:rsidR="00A6406A" w:rsidRPr="009B7C59">
        <w:rPr>
          <w:b/>
          <w:color w:val="000000"/>
        </w:rPr>
        <w:t>йиғиш</w:t>
      </w:r>
      <w:proofErr w:type="spellEnd"/>
      <w:r w:rsidR="00A6406A" w:rsidRPr="009B7C59">
        <w:rPr>
          <w:b/>
          <w:color w:val="000000"/>
        </w:rPr>
        <w:t xml:space="preserve"> </w:t>
      </w:r>
      <w:proofErr w:type="spellStart"/>
      <w:r w:rsidR="00A6406A" w:rsidRPr="009B7C59">
        <w:rPr>
          <w:b/>
          <w:color w:val="000000"/>
        </w:rPr>
        <w:t>ва</w:t>
      </w:r>
      <w:proofErr w:type="spellEnd"/>
      <w:r w:rsidR="00A6406A" w:rsidRPr="009B7C59">
        <w:rPr>
          <w:b/>
          <w:color w:val="000000"/>
        </w:rPr>
        <w:t xml:space="preserve"> </w:t>
      </w:r>
    </w:p>
    <w:p w:rsidR="00A6406A" w:rsidRPr="009B7C59" w:rsidRDefault="00A6406A" w:rsidP="00A6406A">
      <w:pPr>
        <w:spacing w:line="264" w:lineRule="auto"/>
        <w:ind w:left="720"/>
        <w:rPr>
          <w:b/>
          <w:lang w:val="uz-Cyrl-UZ"/>
        </w:rPr>
      </w:pPr>
      <w:proofErr w:type="spellStart"/>
      <w:proofErr w:type="gramStart"/>
      <w:r w:rsidRPr="009B7C59">
        <w:rPr>
          <w:b/>
          <w:color w:val="000000"/>
        </w:rPr>
        <w:t>утилиза</w:t>
      </w:r>
      <w:proofErr w:type="spellEnd"/>
      <w:r w:rsidRPr="009B7C59">
        <w:rPr>
          <w:b/>
          <w:color w:val="000000"/>
          <w:lang w:val="uz-Cyrl-UZ"/>
        </w:rPr>
        <w:t>ц</w:t>
      </w:r>
      <w:proofErr w:type="spellStart"/>
      <w:r w:rsidRPr="009B7C59">
        <w:rPr>
          <w:b/>
          <w:color w:val="000000"/>
        </w:rPr>
        <w:t>ия</w:t>
      </w:r>
      <w:proofErr w:type="spellEnd"/>
      <w:proofErr w:type="gramEnd"/>
      <w:r w:rsidRPr="009B7C59">
        <w:rPr>
          <w:b/>
          <w:color w:val="000000"/>
        </w:rPr>
        <w:t xml:space="preserve"> </w:t>
      </w:r>
      <w:r w:rsidRPr="009B7C59">
        <w:rPr>
          <w:b/>
          <w:color w:val="000000"/>
          <w:lang w:val="uz-Cyrl-UZ"/>
        </w:rPr>
        <w:t>қ</w:t>
      </w:r>
      <w:proofErr w:type="spellStart"/>
      <w:r w:rsidRPr="009B7C59">
        <w:rPr>
          <w:b/>
          <w:color w:val="000000"/>
        </w:rPr>
        <w:t>илиш</w:t>
      </w:r>
      <w:proofErr w:type="spellEnd"/>
    </w:p>
    <w:p w:rsidR="00A6406A" w:rsidRPr="009B7C59" w:rsidRDefault="00A6406A" w:rsidP="00A6406A">
      <w:pPr>
        <w:pStyle w:val="3"/>
        <w:spacing w:after="0"/>
        <w:ind w:firstLine="0"/>
        <w:jc w:val="center"/>
        <w:rPr>
          <w:b/>
          <w:bCs/>
          <w:sz w:val="6"/>
        </w:rPr>
      </w:pPr>
    </w:p>
    <w:p w:rsidR="00355EDE" w:rsidRPr="009B7C59" w:rsidRDefault="007831A2"/>
    <w:sectPr w:rsidR="00355EDE" w:rsidRPr="009B7C59" w:rsidSect="00E9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06A"/>
    <w:rsid w:val="000828DC"/>
    <w:rsid w:val="00185EBE"/>
    <w:rsid w:val="006F7B3C"/>
    <w:rsid w:val="007831A2"/>
    <w:rsid w:val="009B7C59"/>
    <w:rsid w:val="00A6406A"/>
    <w:rsid w:val="00D83A9F"/>
    <w:rsid w:val="00E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1C0DB59-D41C-49E9-95B4-1BDE243E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A6406A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640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6406A"/>
    <w:pPr>
      <w:spacing w:after="120"/>
      <w:ind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40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A"/>
    <w:basedOn w:val="a"/>
    <w:uiPriority w:val="99"/>
    <w:rsid w:val="00A6406A"/>
    <w:pPr>
      <w:jc w:val="center"/>
    </w:pPr>
    <w:rPr>
      <w:rFonts w:ascii="Arial" w:hAnsi="Arial" w:cs="Arial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40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8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2018 </a:t>
            </a:r>
            <a:r>
              <a:rPr lang="uz-Cyrl-UZ" sz="1200" b="1" i="0" baseline="0">
                <a:latin typeface="Times New Roman" pitchFamily="18" charset="0"/>
                <a:cs typeface="Times New Roman" pitchFamily="18" charset="0"/>
              </a:rPr>
              <a:t>йил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z-Cyrl-UZ" sz="1200" b="1" i="0" baseline="0">
                <a:latin typeface="Times New Roman" pitchFamily="18" charset="0"/>
                <a:cs typeface="Times New Roman" pitchFamily="18" charset="0"/>
              </a:rPr>
              <a:t>январь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-</a:t>
            </a:r>
            <a:r>
              <a:rPr lang="uz-Cyrl-UZ" sz="1200" b="1" i="0" baseline="0">
                <a:latin typeface="Times New Roman" pitchFamily="18" charset="0"/>
                <a:cs typeface="Times New Roman" pitchFamily="18" charset="0"/>
              </a:rPr>
              <a:t>сентябрь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 b="1" i="0" baseline="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8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9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516233416028644"/>
          <c:y val="3.924124869006812E-3"/>
        </c:manualLayout>
      </c:layout>
      <c:overlay val="0"/>
      <c:spPr>
        <a:noFill/>
        <a:ln w="25277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8561246787069"/>
          <c:y val="0.24208831922346191"/>
          <c:w val="0.75691991128380176"/>
          <c:h val="0.64077262229690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й Январ-сентябр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explosion val="25"/>
          <c:dPt>
            <c:idx val="0"/>
            <c:bubble3D val="0"/>
            <c:spPr>
              <a:solidFill>
                <a:schemeClr val="accent4"/>
              </a:solidFill>
              <a:ln>
                <a:solidFill>
                  <a:schemeClr val="tx2"/>
                </a:solidFill>
              </a:ln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8E2-4066-A0F9-B65FDDC98020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E2-4066-A0F9-B65FDDC9802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8E2-4066-A0F9-B65FDDC98020}"/>
              </c:ext>
            </c:extLst>
          </c:dPt>
          <c:dPt>
            <c:idx val="3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E2-4066-A0F9-B65FDDC98020}"/>
              </c:ext>
            </c:extLst>
          </c:dPt>
          <c:dLbls>
            <c:dLbl>
              <c:idx val="0"/>
              <c:layout>
                <c:manualLayout>
                  <c:x val="-3.0308952441515411E-2"/>
                  <c:y val="-2.2832214446746095E-2"/>
                </c:manualLayout>
              </c:layout>
              <c:tx>
                <c:rich>
                  <a:bodyPr/>
                  <a:lstStyle/>
                  <a:p>
                    <a:r>
                      <a:rPr lang="en-US" sz="993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8E2-4066-A0F9-B65FDDC9802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961535956019062E-2"/>
                  <c:y val="-2.5487333571342904E-2"/>
                </c:manualLayout>
              </c:layout>
              <c:tx>
                <c:rich>
                  <a:bodyPr/>
                  <a:lstStyle/>
                  <a:p>
                    <a:r>
                      <a:rPr lang="en-US" sz="993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8E2-4066-A0F9-B65FDDC9802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436644210715695E-2"/>
                  <c:y val="-2.2710193809964852E-2"/>
                </c:manualLayout>
              </c:layout>
              <c:tx>
                <c:rich>
                  <a:bodyPr/>
                  <a:lstStyle/>
                  <a:p>
                    <a:r>
                      <a:rPr lang="en-US" sz="993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,5 %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8E2-4066-A0F9-B65FDDC9802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684264531309252E-2"/>
                  <c:y val="-1.2402726771140462E-2"/>
                </c:manualLayout>
              </c:layout>
              <c:tx>
                <c:rich>
                  <a:bodyPr/>
                  <a:lstStyle/>
                  <a:p>
                    <a:r>
                      <a:rPr lang="en-US" sz="993" b="1">
                        <a:latin typeface="Times New Roman" pitchFamily="18" charset="0"/>
                        <a:cs typeface="Times New Roman" pitchFamily="18" charset="0"/>
                      </a:rPr>
                      <a:t>96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8E2-4066-A0F9-B65FDDC9802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77">
                <a:noFill/>
              </a:ln>
            </c:spPr>
            <c:txPr>
              <a:bodyPr/>
              <a:lstStyle/>
              <a:p>
                <a:pPr>
                  <a:defRPr sz="993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461" cap="flat" cmpd="sng" algn="ctr">
                  <a:solidFill>
                    <a:schemeClr val="accent5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Тоғ- кон саноати ва очиқ конларни ишлаш</c:v>
                </c:pt>
                <c:pt idx="1">
                  <c:v>Сув билан таъминлаш; канализация тизими, чиқиндиларни </c:v>
                </c:pt>
                <c:pt idx="2">
                  <c:v>Электр, газ, буғ билан таъминлаш ва ҳавони кондициялаш</c:v>
                </c:pt>
                <c:pt idx="3">
                  <c:v>Ишлаб чиқарадиган саноат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95.8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8E2-4066-A0F9-B65FDDC980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77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8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201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9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z-Cyrl-UZ" sz="1200" b="1" i="0" baseline="0">
                <a:latin typeface="Times New Roman" pitchFamily="18" charset="0"/>
                <a:cs typeface="Times New Roman" pitchFamily="18" charset="0"/>
              </a:rPr>
              <a:t>йил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z-Cyrl-UZ" sz="1200" b="1" i="0" baseline="0">
                <a:latin typeface="Times New Roman" pitchFamily="18" charset="0"/>
                <a:cs typeface="Times New Roman" pitchFamily="18" charset="0"/>
              </a:rPr>
              <a:t>январь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-</a:t>
            </a:r>
            <a:r>
              <a:rPr lang="uz-Cyrl-UZ" sz="1200" b="1" i="0" baseline="0">
                <a:latin typeface="Times New Roman" pitchFamily="18" charset="0"/>
                <a:cs typeface="Times New Roman" pitchFamily="18" charset="0"/>
              </a:rPr>
              <a:t>сентябрь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 b="1" i="0" baseline="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8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1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815869170200053"/>
          <c:y val="5.6839048965033265E-4"/>
        </c:manualLayout>
      </c:layout>
      <c:overlay val="0"/>
      <c:spPr>
        <a:noFill/>
        <a:ln w="25277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78357054988529"/>
          <c:y val="0.24605158092314713"/>
          <c:w val="0.78069382240259533"/>
          <c:h val="0.660881244897602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й Январь-декабрь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explosion val="25"/>
          <c:dPt>
            <c:idx val="0"/>
            <c:bubble3D val="0"/>
            <c:spPr>
              <a:solidFill>
                <a:schemeClr val="accent4"/>
              </a:solidFill>
              <a:ln>
                <a:solidFill>
                  <a:schemeClr val="tx2"/>
                </a:solidFill>
              </a:ln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398-4C0F-B4DE-2598EB548608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398-4C0F-B4DE-2598EB548608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398-4C0F-B4DE-2598EB548608}"/>
              </c:ext>
            </c:extLst>
          </c:dPt>
          <c:dPt>
            <c:idx val="3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398-4C0F-B4DE-2598EB548608}"/>
              </c:ext>
            </c:extLst>
          </c:dPt>
          <c:dLbls>
            <c:dLbl>
              <c:idx val="0"/>
              <c:layout>
                <c:manualLayout>
                  <c:x val="-3.0308952441515217E-2"/>
                  <c:y val="-2.2832214446746043E-2"/>
                </c:manualLayout>
              </c:layout>
              <c:tx>
                <c:rich>
                  <a:bodyPr/>
                  <a:lstStyle/>
                  <a:p>
                    <a:r>
                      <a:rPr lang="en-US" sz="994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398-4C0F-B4DE-2598EB54860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961602021969479E-2"/>
                  <c:y val="-3.7183159122653513E-2"/>
                </c:manualLayout>
              </c:layout>
              <c:tx>
                <c:rich>
                  <a:bodyPr/>
                  <a:lstStyle/>
                  <a:p>
                    <a:r>
                      <a:rPr lang="en-US" sz="994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398-4C0F-B4DE-2598EB54860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436644210715431E-2"/>
                  <c:y val="-2.2710193809964852E-2"/>
                </c:manualLayout>
              </c:layout>
              <c:tx>
                <c:rich>
                  <a:bodyPr/>
                  <a:lstStyle/>
                  <a:p>
                    <a:r>
                      <a:rPr lang="en-US" sz="994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398-4C0F-B4DE-2598EB54860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684264531309245E-2"/>
                  <c:y val="-1.2402726771140462E-2"/>
                </c:manualLayout>
              </c:layout>
              <c:tx>
                <c:rich>
                  <a:bodyPr/>
                  <a:lstStyle/>
                  <a:p>
                    <a:r>
                      <a:rPr lang="en-US" sz="994" b="1">
                        <a:latin typeface="Times New Roman" pitchFamily="18" charset="0"/>
                        <a:cs typeface="Times New Roman" pitchFamily="18" charset="0"/>
                      </a:rPr>
                      <a:t>96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398-4C0F-B4DE-2598EB54860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77">
                <a:noFill/>
              </a:ln>
            </c:spPr>
            <c:txPr>
              <a:bodyPr/>
              <a:lstStyle/>
              <a:p>
                <a:pPr>
                  <a:defRPr sz="994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461" cap="flat" cmpd="sng" algn="ctr">
                  <a:solidFill>
                    <a:schemeClr val="accent5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Тоғ- кон саноати ва очиқ конларни ишлаш</c:v>
                </c:pt>
                <c:pt idx="1">
                  <c:v>Сув билан таъминлаш; канализация тизими, чиқиндиларни </c:v>
                </c:pt>
                <c:pt idx="2">
                  <c:v>Электр, газ, буғ билан таъминлаш ва ҳавони кондициялаш</c:v>
                </c:pt>
                <c:pt idx="3">
                  <c:v>Ишлаб чиқарадиган саноат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95.8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398-4C0F-B4DE-2598EB5486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77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Ilyos</cp:lastModifiedBy>
  <cp:revision>4</cp:revision>
  <dcterms:created xsi:type="dcterms:W3CDTF">2019-12-06T12:29:00Z</dcterms:created>
  <dcterms:modified xsi:type="dcterms:W3CDTF">2019-12-09T10:43:00Z</dcterms:modified>
</cp:coreProperties>
</file>