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pct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008"/>
        <w:gridCol w:w="1246"/>
        <w:gridCol w:w="1660"/>
        <w:gridCol w:w="1932"/>
      </w:tblGrid>
      <w:tr w:rsidR="004D11EC" w:rsidRPr="000E0AB0" w:rsidTr="00D93B68">
        <w:trPr>
          <w:cantSplit/>
          <w:trHeight w:val="664"/>
          <w:tblHeader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ўсиш суръати,</w:t>
            </w:r>
          </w:p>
          <w:p w:rsidR="004D11EC" w:rsidRPr="000E0AB0" w:rsidRDefault="004D11EC" w:rsidP="00D93B68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якунга нисбатан фоиз</w:t>
            </w:r>
          </w:p>
        </w:tc>
      </w:tr>
      <w:tr w:rsidR="004D11EC" w:rsidRPr="000E0AB0" w:rsidTr="00D93B68">
        <w:trPr>
          <w:cantSplit/>
          <w:trHeight w:val="421"/>
          <w:tblHeader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4D11EC" w:rsidRPr="000E0AB0" w:rsidRDefault="004D11EC" w:rsidP="00D93B6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4D11EC" w:rsidRPr="000E0AB0" w:rsidRDefault="004D11EC" w:rsidP="00D93B6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D11EC" w:rsidRPr="000E0AB0" w:rsidTr="00D93B68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142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4613,4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136,8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100,0</w:t>
            </w:r>
          </w:p>
        </w:tc>
      </w:tr>
      <w:tr w:rsidR="004D11EC" w:rsidRPr="000E0AB0" w:rsidTr="00D93B68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 w:firstLine="540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11EC" w:rsidRPr="000E0AB0" w:rsidTr="00D93B68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 w:hanging="142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Марказлашган инвестициялар: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789,1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6,5 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17,1</w:t>
            </w:r>
          </w:p>
        </w:tc>
      </w:tr>
      <w:tr w:rsidR="004D11EC" w:rsidRPr="000E0AB0" w:rsidTr="00D93B68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бюджет маблағлари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475,1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6,4 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10,3</w:t>
            </w:r>
          </w:p>
        </w:tc>
      </w:tr>
      <w:tr w:rsidR="004D11EC" w:rsidRPr="000E0AB0" w:rsidTr="00D93B68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давлат мақсадли фонд маблағлари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103,7 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10,1 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2,2</w:t>
            </w:r>
          </w:p>
        </w:tc>
      </w:tr>
      <w:tr w:rsidR="004D11EC" w:rsidRPr="000E0AB0" w:rsidTr="00D93B68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ҳукумат кафолати остида </w:t>
            </w:r>
            <w:r w:rsidRPr="000E0AB0">
              <w:rPr>
                <w:sz w:val="24"/>
                <w:szCs w:val="24"/>
              </w:rPr>
              <w:t xml:space="preserve">чет эл </w:t>
            </w:r>
            <w:proofErr w:type="spellStart"/>
            <w:r w:rsidRPr="000E0AB0">
              <w:rPr>
                <w:sz w:val="24"/>
                <w:szCs w:val="24"/>
              </w:rPr>
              <w:t>кредитлари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28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210,3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 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-1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4,6</w:t>
            </w:r>
          </w:p>
        </w:tc>
      </w:tr>
      <w:tr w:rsidR="004D11EC" w:rsidRPr="000E0AB0" w:rsidTr="00D93B68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firstLine="142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Марказлашмаган инвестициялар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188" w:firstLine="142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3824,3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121,7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82,9</w:t>
            </w:r>
          </w:p>
        </w:tc>
      </w:tr>
      <w:tr w:rsidR="004D11EC" w:rsidRPr="000E0AB0" w:rsidTr="00D93B68">
        <w:trPr>
          <w:cantSplit/>
          <w:trHeight w:val="662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корхоналарнинг ўз маблағлари                     </w:t>
            </w:r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i/>
              </w:rPr>
              <w:t>(м</w:t>
            </w:r>
            <w:r w:rsidRPr="000E0AB0">
              <w:rPr>
                <w:i/>
                <w:lang w:val="uz-Cyrl-UZ"/>
              </w:rPr>
              <w:t>аҳаллий бюджет маблағларини қўшган ҳолда)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left="188" w:firstLine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1085,8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115,3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23,5</w:t>
            </w:r>
          </w:p>
        </w:tc>
      </w:tr>
      <w:tr w:rsidR="004D11EC" w:rsidRPr="000E0AB0" w:rsidTr="00D93B68">
        <w:trPr>
          <w:cantSplit/>
          <w:trHeight w:val="640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widowControl w:val="0"/>
              <w:spacing w:before="100" w:beforeAutospacing="1" w:after="100" w:afterAutospacing="1" w:line="240" w:lineRule="atLeast"/>
              <w:ind w:left="180" w:firstLine="10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аҳоли маблағлари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firstLine="33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976,0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8,1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21,1</w:t>
            </w:r>
          </w:p>
        </w:tc>
      </w:tr>
      <w:tr w:rsidR="004D11EC" w:rsidRPr="000E0AB0" w:rsidTr="00D93B68">
        <w:trPr>
          <w:cantSplit/>
          <w:trHeight w:val="963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widowControl w:val="0"/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тўғридан-тўғри</w:t>
            </w:r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бош</w:t>
            </w:r>
            <w:r w:rsidRPr="000E0AB0">
              <w:rPr>
                <w:sz w:val="24"/>
                <w:szCs w:val="24"/>
                <w:lang w:val="uz-Cyrl-UZ"/>
              </w:rPr>
              <w:t>қа хорижий инвестиция ва кредитлар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firstLine="33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727,7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7,5 м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15,8</w:t>
            </w:r>
          </w:p>
        </w:tc>
      </w:tr>
      <w:tr w:rsidR="004D11EC" w:rsidRPr="000E0AB0" w:rsidTr="00D93B68">
        <w:trPr>
          <w:cantSplit/>
          <w:trHeight w:val="942"/>
        </w:trPr>
        <w:tc>
          <w:tcPr>
            <w:tcW w:w="2266" w:type="pct"/>
            <w:shd w:val="clear" w:color="auto" w:fill="auto"/>
            <w:vAlign w:val="center"/>
          </w:tcPr>
          <w:p w:rsidR="004D11EC" w:rsidRPr="000E0AB0" w:rsidRDefault="004D11EC" w:rsidP="00D93B68">
            <w:pPr>
              <w:widowControl w:val="0"/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тижорат </w:t>
            </w:r>
            <w:r w:rsidRPr="000E0AB0">
              <w:rPr>
                <w:sz w:val="24"/>
                <w:szCs w:val="24"/>
              </w:rPr>
              <w:t xml:space="preserve">банк </w:t>
            </w:r>
            <w:proofErr w:type="spellStart"/>
            <w:r w:rsidRPr="000E0AB0">
              <w:rPr>
                <w:sz w:val="24"/>
                <w:szCs w:val="24"/>
              </w:rPr>
              <w:t>кредитлари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бо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шқ</w:t>
            </w:r>
            <w:r w:rsidRPr="000E0AB0">
              <w:rPr>
                <w:sz w:val="24"/>
                <w:szCs w:val="24"/>
              </w:rPr>
              <w:t xml:space="preserve">а </w:t>
            </w:r>
            <w:r w:rsidRPr="000E0AB0">
              <w:rPr>
                <w:sz w:val="24"/>
                <w:szCs w:val="24"/>
              </w:rPr>
              <w:br/>
            </w:r>
            <w:r w:rsidRPr="000E0AB0">
              <w:rPr>
                <w:sz w:val="24"/>
                <w:szCs w:val="24"/>
                <w:lang w:val="uz-Cyrl-UZ"/>
              </w:rPr>
              <w:t>қ</w:t>
            </w:r>
            <w:proofErr w:type="spellStart"/>
            <w:r w:rsidRPr="000E0AB0">
              <w:rPr>
                <w:sz w:val="24"/>
                <w:szCs w:val="24"/>
              </w:rPr>
              <w:t>арз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мабла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ғ</w:t>
            </w:r>
            <w:r w:rsidRPr="000E0AB0">
              <w:rPr>
                <w:sz w:val="24"/>
                <w:szCs w:val="24"/>
              </w:rPr>
              <w:t>лари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ind w:firstLine="33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1034,8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114,2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D11EC" w:rsidRPr="000E0AB0" w:rsidRDefault="004D11EC" w:rsidP="00D93B6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22,5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C"/>
    <w:rsid w:val="000D5515"/>
    <w:rsid w:val="001400FA"/>
    <w:rsid w:val="004D11EC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FCA8-830D-4E5E-A6C9-87E39261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2019-08-02T04:45:00Z</dcterms:created>
  <dcterms:modified xsi:type="dcterms:W3CDTF">2019-08-02T04:45:00Z</dcterms:modified>
</cp:coreProperties>
</file>